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Р Е Ш Е Н И Я</w:t>
      </w: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F95CAE" w:rsidRDefault="00F95CAE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ВЗЕТИ НА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Д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ВАДЕСЕТ</w:t>
      </w:r>
      <w:r w:rsidR="00EA4CF8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И </w:t>
      </w:r>
      <w:r w:rsidR="00342648">
        <w:rPr>
          <w:rFonts w:ascii="Times New Roman" w:eastAsia="Times New Roman" w:hAnsi="Times New Roman" w:cs="Times New Roman"/>
          <w:sz w:val="28"/>
          <w:szCs w:val="20"/>
          <w:lang w:eastAsia="bg-BG"/>
        </w:rPr>
        <w:t>ВТОРОТО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ЗАСЕДАНИЕ НА ОБЩИНСКИ СЪВЕТ – КАРНОБАТ, ПРОВЕДЕНО 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  <w:r w:rsidR="00EA4CF8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27 </w:t>
      </w:r>
      <w:r w:rsidR="00342648">
        <w:rPr>
          <w:rFonts w:ascii="Times New Roman" w:eastAsia="Times New Roman" w:hAnsi="Times New Roman" w:cs="Times New Roman"/>
          <w:sz w:val="28"/>
          <w:szCs w:val="20"/>
          <w:lang w:eastAsia="bg-BG"/>
        </w:rPr>
        <w:t>МАРТ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20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>2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5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 ГОДИНА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</w:p>
    <w:p w:rsidR="00342648" w:rsidRDefault="00342648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</w:p>
    <w:p w:rsid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342648" w:rsidRDefault="00342648" w:rsidP="0034264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Предоставяне на земеделска земя – общинска собственост, под аренда, за  създаване и отглеждане на трайни насаждения 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294/20.03.2025г.</w:t>
      </w:r>
    </w:p>
    <w:p w:rsidR="00342648" w:rsidRDefault="00342648" w:rsidP="003426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bg-BG"/>
        </w:rPr>
      </w:pPr>
    </w:p>
    <w:p w:rsidR="00342648" w:rsidRDefault="00342648" w:rsidP="003426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Р Е Ш Е Н И Е:</w:t>
      </w:r>
    </w:p>
    <w:p w:rsidR="00342648" w:rsidRDefault="00342648" w:rsidP="003426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2648">
        <w:rPr>
          <w:rFonts w:ascii="Times New Roman" w:hAnsi="Times New Roman"/>
          <w:b/>
          <w:sz w:val="28"/>
          <w:szCs w:val="28"/>
        </w:rPr>
        <w:t>22.225.</w:t>
      </w:r>
      <w:r w:rsidRPr="00342648">
        <w:rPr>
          <w:rFonts w:ascii="Times New Roman" w:hAnsi="Times New Roman"/>
          <w:b/>
          <w:sz w:val="28"/>
          <w:szCs w:val="28"/>
        </w:rPr>
        <w:t>І.</w:t>
      </w:r>
      <w:r>
        <w:rPr>
          <w:rFonts w:ascii="Times New Roman" w:hAnsi="Times New Roman"/>
          <w:sz w:val="28"/>
          <w:szCs w:val="28"/>
        </w:rPr>
        <w:t xml:space="preserve">  Общински съвет-Карнобат на основание чл.21, ал.1, т.8 от Закона за местното самоуправление и местната администрация, чл.8, ал.1 от Закона за общинската собственост, чл.54, ал.1 от Наредбата за реда за придобиване, управление и разпореждане с общинско имущество-собственост на Община Карнобат,  във връзка с чл.53, ал.1 и ал.2, т.3 </w:t>
      </w:r>
      <w:r w:rsidRPr="00996248">
        <w:rPr>
          <w:rFonts w:ascii="Times New Roman" w:hAnsi="Times New Roman"/>
          <w:sz w:val="28"/>
          <w:szCs w:val="28"/>
        </w:rPr>
        <w:t xml:space="preserve">и чл. 54, ал. 4 от </w:t>
      </w:r>
      <w:r>
        <w:rPr>
          <w:rFonts w:ascii="Times New Roman" w:hAnsi="Times New Roman"/>
          <w:sz w:val="28"/>
          <w:szCs w:val="28"/>
        </w:rPr>
        <w:t xml:space="preserve">същата наредба, ОПРЕДЕЛЯ за отдаване под аренда, за създаване на трайни насаждения,  за срок от </w:t>
      </w:r>
      <w:r>
        <w:rPr>
          <w:rFonts w:ascii="Times New Roman" w:hAnsi="Times New Roman"/>
          <w:b/>
          <w:sz w:val="28"/>
          <w:szCs w:val="28"/>
        </w:rPr>
        <w:t>25 години,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начална  годишна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арендна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цена, определена в НРПУРОИ – 55,00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/дка, </w:t>
      </w:r>
      <w:r>
        <w:rPr>
          <w:rFonts w:ascii="Times New Roman" w:hAnsi="Times New Roman"/>
          <w:sz w:val="28"/>
          <w:szCs w:val="28"/>
        </w:rPr>
        <w:t xml:space="preserve">следния  имот от общински поземлен фонд: </w:t>
      </w:r>
    </w:p>
    <w:p w:rsidR="00342648" w:rsidRPr="00342648" w:rsidRDefault="00342648" w:rsidP="003426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648">
        <w:rPr>
          <w:rFonts w:ascii="Times New Roman" w:hAnsi="Times New Roman"/>
          <w:sz w:val="28"/>
          <w:szCs w:val="28"/>
        </w:rPr>
        <w:t xml:space="preserve">Поземлен имот с идентификатор 23306.12.80 по КККР на </w:t>
      </w:r>
      <w:proofErr w:type="spellStart"/>
      <w:r w:rsidRPr="00342648">
        <w:rPr>
          <w:rFonts w:ascii="Times New Roman" w:hAnsi="Times New Roman"/>
          <w:sz w:val="28"/>
          <w:szCs w:val="28"/>
        </w:rPr>
        <w:t>с.Драгово</w:t>
      </w:r>
      <w:proofErr w:type="spellEnd"/>
      <w:r w:rsidRPr="003426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648">
        <w:rPr>
          <w:rFonts w:ascii="Times New Roman" w:hAnsi="Times New Roman"/>
          <w:sz w:val="28"/>
          <w:szCs w:val="28"/>
        </w:rPr>
        <w:t>общ.Карнобат</w:t>
      </w:r>
      <w:proofErr w:type="spellEnd"/>
      <w:r w:rsidRPr="00342648">
        <w:rPr>
          <w:rFonts w:ascii="Times New Roman" w:hAnsi="Times New Roman"/>
          <w:sz w:val="28"/>
          <w:szCs w:val="28"/>
        </w:rPr>
        <w:t xml:space="preserve">, местност </w:t>
      </w:r>
      <w:proofErr w:type="spellStart"/>
      <w:r w:rsidRPr="00342648">
        <w:rPr>
          <w:rFonts w:ascii="Times New Roman" w:hAnsi="Times New Roman"/>
          <w:sz w:val="28"/>
          <w:szCs w:val="28"/>
        </w:rPr>
        <w:t>Трояновски</w:t>
      </w:r>
      <w:proofErr w:type="spellEnd"/>
      <w:r w:rsidRPr="00342648">
        <w:rPr>
          <w:rFonts w:ascii="Times New Roman" w:hAnsi="Times New Roman"/>
          <w:sz w:val="28"/>
          <w:szCs w:val="28"/>
        </w:rPr>
        <w:t xml:space="preserve"> път, с площ 574903 </w:t>
      </w:r>
      <w:proofErr w:type="spellStart"/>
      <w:r w:rsidRPr="00342648">
        <w:rPr>
          <w:rFonts w:ascii="Times New Roman" w:hAnsi="Times New Roman"/>
          <w:sz w:val="28"/>
          <w:szCs w:val="28"/>
        </w:rPr>
        <w:t>кв.м</w:t>
      </w:r>
      <w:proofErr w:type="spellEnd"/>
      <w:r w:rsidRPr="00342648">
        <w:rPr>
          <w:rFonts w:ascii="Times New Roman" w:hAnsi="Times New Roman"/>
          <w:sz w:val="28"/>
          <w:szCs w:val="28"/>
        </w:rPr>
        <w:t>., с начин на трайно ползване: Друг вид трайно насаждение, категория на земята: 3, номер по предходен план 012080, при съседи: 23306.12.117, 23306.12.96, 23306.12.94, 23306.12.95, 23306.12.92, 23306.12.98, 23306.12.97, 23306.12.60, 23306.12.119, за който е съставен АЧОС № 10198/05.04.2023 г.</w:t>
      </w:r>
      <w:r w:rsidRPr="0034264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42648" w:rsidRPr="00342648" w:rsidRDefault="00342648" w:rsidP="003426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648">
        <w:rPr>
          <w:rFonts w:ascii="Times New Roman" w:hAnsi="Times New Roman"/>
          <w:sz w:val="28"/>
          <w:szCs w:val="28"/>
        </w:rPr>
        <w:t xml:space="preserve">Първите три стопански години от действието на договора за аренда са гратисен период, за който не се дължи плащане на </w:t>
      </w:r>
      <w:proofErr w:type="spellStart"/>
      <w:r w:rsidRPr="00342648">
        <w:rPr>
          <w:rFonts w:ascii="Times New Roman" w:hAnsi="Times New Roman"/>
          <w:sz w:val="28"/>
          <w:szCs w:val="28"/>
        </w:rPr>
        <w:t>арендна</w:t>
      </w:r>
      <w:proofErr w:type="spellEnd"/>
      <w:r w:rsidRPr="00342648">
        <w:rPr>
          <w:rFonts w:ascii="Times New Roman" w:hAnsi="Times New Roman"/>
          <w:sz w:val="28"/>
          <w:szCs w:val="28"/>
        </w:rPr>
        <w:t xml:space="preserve"> цена.</w:t>
      </w:r>
    </w:p>
    <w:p w:rsidR="00342648" w:rsidRDefault="00342648" w:rsidP="00342648">
      <w:pPr>
        <w:tabs>
          <w:tab w:val="left" w:pos="-720"/>
          <w:tab w:val="left" w:pos="0"/>
          <w:tab w:val="left" w:pos="567"/>
        </w:tabs>
        <w:suppressAutoHyphens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C660C">
        <w:tab/>
      </w:r>
      <w:r>
        <w:rPr>
          <w:rFonts w:ascii="Times New Roman" w:hAnsi="Times New Roman"/>
          <w:sz w:val="28"/>
          <w:szCs w:val="28"/>
        </w:rPr>
        <w:tab/>
      </w:r>
      <w:r w:rsidRPr="00342648">
        <w:rPr>
          <w:rFonts w:ascii="Times New Roman" w:hAnsi="Times New Roman"/>
          <w:b/>
          <w:sz w:val="28"/>
          <w:szCs w:val="28"/>
        </w:rPr>
        <w:t>22.225.</w:t>
      </w:r>
      <w:r>
        <w:rPr>
          <w:rFonts w:ascii="Times New Roman" w:hAnsi="Times New Roman"/>
          <w:sz w:val="28"/>
          <w:szCs w:val="28"/>
        </w:rPr>
        <w:t xml:space="preserve">ІІ. Отдаването под аренда да се извърши след проведен публичен търг с тайно наддаване, открит със заповед на Кмета на общината, по реда на Наредба за реда за придобиване, управление и разпореждане с общинско имущество – собственост на Община Карнобат. </w:t>
      </w:r>
    </w:p>
    <w:p w:rsidR="00342648" w:rsidRDefault="00342648" w:rsidP="003426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42648">
        <w:rPr>
          <w:rFonts w:ascii="Times New Roman" w:hAnsi="Times New Roman"/>
          <w:b/>
          <w:sz w:val="28"/>
          <w:szCs w:val="28"/>
        </w:rPr>
        <w:t>22.225.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 Общински съвет -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сделки.</w:t>
      </w:r>
    </w:p>
    <w:p w:rsidR="00342648" w:rsidRDefault="00342648" w:rsidP="003426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ВТОРА ТОЧКА ОТ ДНЕВНИЯ РЕД: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Продажба 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имот – частна общинска собственост, чрез публичен търг 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295/20.03.2025г.</w:t>
      </w:r>
    </w:p>
    <w:p w:rsidR="00342648" w:rsidRDefault="00342648" w:rsidP="0034264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РЕШЕНИЕ</w:t>
      </w:r>
    </w:p>
    <w:p w:rsidR="00342648" w:rsidRDefault="00342648" w:rsidP="0034264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pStyle w:val="a7"/>
        <w:tabs>
          <w:tab w:val="left" w:pos="1134"/>
        </w:tabs>
        <w:spacing w:after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342648">
        <w:rPr>
          <w:b/>
          <w:sz w:val="28"/>
          <w:szCs w:val="28"/>
        </w:rPr>
        <w:t>22.22</w:t>
      </w:r>
      <w:r>
        <w:rPr>
          <w:b/>
          <w:sz w:val="28"/>
          <w:szCs w:val="28"/>
        </w:rPr>
        <w:t>6</w:t>
      </w:r>
      <w:r w:rsidRPr="00342648">
        <w:rPr>
          <w:b/>
          <w:sz w:val="28"/>
          <w:szCs w:val="28"/>
        </w:rPr>
        <w:t>.</w:t>
      </w:r>
      <w:r>
        <w:rPr>
          <w:sz w:val="28"/>
          <w:szCs w:val="28"/>
        </w:rPr>
        <w:t>І. Общински съвет-Карнобат, на основание чл.21, ал.1, т.12 от Закона за местното самоуправление и местната администрация, чл.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8, ал. 9 от Закона за общинската собственост и чл.2, ал.2 от Наредбата за реда за придобиване, управление и разпореждане с общинско имущество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собственост на Община Карнобат, допълва приетата с Решение </w:t>
      </w:r>
      <w:r>
        <w:rPr>
          <w:sz w:val="28"/>
          <w:szCs w:val="28"/>
          <w:lang w:val="en-US"/>
        </w:rPr>
        <w:t xml:space="preserve">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200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>.01.202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г. на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-Карнобат </w:t>
      </w:r>
      <w:r>
        <w:rPr>
          <w:rFonts w:eastAsia="Calibri"/>
          <w:sz w:val="28"/>
          <w:szCs w:val="28"/>
        </w:rPr>
        <w:t>„Програма за управление и разпореждане с имоти - общинска собственост за 202</w:t>
      </w:r>
      <w:r>
        <w:rPr>
          <w:rFonts w:eastAsia="Calibri"/>
          <w:sz w:val="28"/>
          <w:szCs w:val="28"/>
          <w:lang w:val="en-US"/>
        </w:rPr>
        <w:t>5</w:t>
      </w:r>
      <w:r>
        <w:rPr>
          <w:rFonts w:eastAsia="Calibri"/>
          <w:sz w:val="28"/>
          <w:szCs w:val="28"/>
        </w:rPr>
        <w:t xml:space="preserve"> година“ , като в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Б.“Имоти</w:t>
      </w:r>
      <w:proofErr w:type="spellEnd"/>
      <w:r>
        <w:rPr>
          <w:sz w:val="28"/>
          <w:szCs w:val="28"/>
        </w:rPr>
        <w:t xml:space="preserve">, за продажба“ </w:t>
      </w:r>
      <w:r>
        <w:rPr>
          <w:rFonts w:eastAsia="Calibri"/>
          <w:sz w:val="28"/>
          <w:szCs w:val="28"/>
        </w:rPr>
        <w:t xml:space="preserve"> се добави:</w:t>
      </w:r>
    </w:p>
    <w:p w:rsidR="00342648" w:rsidRDefault="00342648" w:rsidP="00342648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Поземлен имот с идентификатор 36525.501.4106 по КККР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кв.Люляците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с площ 332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кв.м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., съответстващ на УПИ ІІ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bg-BG"/>
        </w:rPr>
        <w:t>-4106,9508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от кв.216 по плана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,   отреден за жилищно застрояване, актуван с АЧОС №  7463/06.11.2014 г.</w:t>
      </w:r>
    </w:p>
    <w:p w:rsidR="00342648" w:rsidRDefault="00342648" w:rsidP="003426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42648">
        <w:rPr>
          <w:rFonts w:ascii="Times New Roman" w:hAnsi="Times New Roman"/>
          <w:b/>
          <w:sz w:val="28"/>
          <w:szCs w:val="28"/>
        </w:rPr>
        <w:t>22.22</w:t>
      </w:r>
      <w:r>
        <w:rPr>
          <w:rFonts w:ascii="Times New Roman" w:hAnsi="Times New Roman"/>
          <w:b/>
          <w:sz w:val="28"/>
          <w:szCs w:val="28"/>
        </w:rPr>
        <w:t>6</w:t>
      </w:r>
      <w:r w:rsidRPr="003426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І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I.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Общински съвет-Карнобат, на основание чл.21, ал. 1, т. 8 от ЗМСМА и чл.35, ал.1 от  Закона за общинската собственост, определя за продажба следния имот – частна общинска собственост:</w:t>
      </w:r>
    </w:p>
    <w:p w:rsidR="00342648" w:rsidRDefault="00342648" w:rsidP="0034264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Поземлен имот с идентификатор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36525.501.4106 (три шест пет две пет точка пет нула едно точка четири едно нула шест) по КККР 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гр.Карнобат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одобрени със Заповед № РД-18-100/27.06.2024 г. на изпълнителния директор на АГКК; последно изменение на КККР, засягащо поземления имот: няма извършено изменение на КККР със заповед;  адрес на поземления имот: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гр.Карнобат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п.к.8400,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кв.Люляците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; площ: 332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триста тридесет и два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)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кв.м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.; трайно предназначение на територията: урбанизирана; начин на трайно ползване: ниско застрояване (до 10 м); предишен идентификатор: няма; номер по предходен план: 501.4106, квартал 216, парцел: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ІІ</w:t>
      </w:r>
      <w:r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bg-BG"/>
        </w:rPr>
        <w:t>-4106,9508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при съседи: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имоти с идентификатори: 36525.152.203, 36525.501.1082, 36525.501.1090, 36525.501.1098, за който е съставен АЧОС № 7463/06.11.2014 г.,  при пазарна цена: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8981,00 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осем  хиляди деветстотин осемдесет и един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)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лева, без ДДС.</w:t>
      </w:r>
    </w:p>
    <w:p w:rsidR="00342648" w:rsidRDefault="00342648" w:rsidP="003426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Данъчната оценка на имота е   5245,60 лв.</w:t>
      </w:r>
    </w:p>
    <w:p w:rsidR="00342648" w:rsidRDefault="00342648" w:rsidP="00342648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spacing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342648">
        <w:rPr>
          <w:rFonts w:ascii="Times New Roman" w:hAnsi="Times New Roman"/>
          <w:b/>
          <w:sz w:val="28"/>
          <w:szCs w:val="28"/>
        </w:rPr>
        <w:t>22.22</w:t>
      </w:r>
      <w:r>
        <w:rPr>
          <w:rFonts w:ascii="Times New Roman" w:hAnsi="Times New Roman"/>
          <w:b/>
          <w:sz w:val="28"/>
          <w:szCs w:val="28"/>
        </w:rPr>
        <w:t>6</w:t>
      </w:r>
      <w:r w:rsidRPr="003426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ІІ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I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. Продажбата на имота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т.І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bg-BG"/>
        </w:rPr>
        <w:t>I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Карнобат, с начална цена – не по-ниска от определената от Общински съвет-Карнобат пазарна цена. Купувачът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заплаща цената на имота, данък върху стойността на имота, съгласно чл.42, ал.2 от Наредбата за местните данъци на територията на Община Карнобат, такса върху стойността на прехвърляния имот в размер, определен в т.17 от Приложение № 12 от Наредба</w:t>
      </w:r>
      <w:r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36"/>
          <w:sz w:val="28"/>
          <w:szCs w:val="28"/>
        </w:rPr>
        <w:t xml:space="preserve">за определянето и администрирането на  местните  такси  и цени  на услуги  на </w:t>
      </w:r>
      <w:r>
        <w:rPr>
          <w:rFonts w:ascii="Times New Roman" w:eastAsia="Times New Roman" w:hAnsi="Times New Roman"/>
          <w:kern w:val="36"/>
          <w:sz w:val="28"/>
          <w:szCs w:val="28"/>
        </w:rPr>
        <w:lastRenderedPageBreak/>
        <w:t>територията на Община Карнобат,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ДДС и възстановява стойността на разходите, направени от общината за изготвянето на пазарната оценка.</w:t>
      </w:r>
    </w:p>
    <w:p w:rsidR="00342648" w:rsidRDefault="00342648" w:rsidP="003426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342648">
        <w:rPr>
          <w:rFonts w:ascii="Times New Roman" w:hAnsi="Times New Roman"/>
          <w:b/>
          <w:sz w:val="28"/>
          <w:szCs w:val="28"/>
        </w:rPr>
        <w:t>22.22</w:t>
      </w:r>
      <w:r>
        <w:rPr>
          <w:rFonts w:ascii="Times New Roman" w:hAnsi="Times New Roman"/>
          <w:b/>
          <w:sz w:val="28"/>
          <w:szCs w:val="28"/>
        </w:rPr>
        <w:t>6</w:t>
      </w:r>
      <w:r w:rsidRPr="003426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I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V. Общински съвет - Карнобат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bg-BG"/>
        </w:rPr>
        <w:t>упълномощава  кмета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на община Карнобат да извърши необходимите действия във връзка с провеждането на търга и с осъществяването на правната сделка.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342648" w:rsidRDefault="00342648" w:rsidP="00342648">
      <w:pPr>
        <w:spacing w:after="0" w:line="240" w:lineRule="auto"/>
        <w:ind w:right="20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342648" w:rsidRDefault="00342648" w:rsidP="0034264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 xml:space="preserve"> –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val="en-AU" w:eastAsia="bg-BG"/>
        </w:rPr>
        <w:t xml:space="preserve"> ПРЕКРАТЯВАНЕ НА СЪСОБСТВЕНОСТ МЕЖДУ ОБЩИНА КАРНОБАТ И ФИЗИЧЕСКИ ЛИЦА, ЧРЕЗ ПРОДАЖБА НА 450/890 ИД.Ч. КВ.М ПРИДАВАЩИ СЕ КЪМ УПИ ХІІІ-479 В КВ.49 ПО ПЛАНА НА С. ЕКЗАРХ АНТИМОВО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296/20.03.2025г.</w:t>
      </w:r>
    </w:p>
    <w:p w:rsidR="00342648" w:rsidRDefault="00342648" w:rsidP="003426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Р Е Ш Е Н И Е:</w:t>
      </w:r>
    </w:p>
    <w:p w:rsidR="00342648" w:rsidRDefault="00342648" w:rsidP="003426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42648">
        <w:rPr>
          <w:rFonts w:ascii="Times New Roman" w:hAnsi="Times New Roman"/>
          <w:b/>
          <w:sz w:val="28"/>
          <w:szCs w:val="28"/>
        </w:rPr>
        <w:t>22.22</w:t>
      </w:r>
      <w:r>
        <w:rPr>
          <w:rFonts w:ascii="Times New Roman" w:hAnsi="Times New Roman"/>
          <w:b/>
          <w:sz w:val="28"/>
          <w:szCs w:val="28"/>
        </w:rPr>
        <w:t>7</w:t>
      </w:r>
      <w:r w:rsidRPr="003426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>I</w:t>
      </w:r>
      <w:r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. 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Общински съвет – гр. Карнобат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съсобственост между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Община Карнобат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от една страна и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Атанас Русев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от друга страна, върху:</w:t>
      </w:r>
    </w:p>
    <w:p w:rsidR="00342648" w:rsidRDefault="00342648" w:rsidP="003426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УРЕГУЛИРАН ПОЗЕМЛЕН ИМОТ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ХІІІ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-479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(тринадесет за поземлен имот четиристотин седемдесет и девет)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кв.49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(четиридесет и девет) по плана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с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.Екзарх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Антимово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целият с площ от 890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кв.м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, при граници: север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упи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ХІІ-480; изток – улица; юг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упи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ХІV-общ; запад – крайна регулация, 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чрез продажба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450/890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(четиристотин и петдесет от осемстотин и деветдесет)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идеални части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кв.м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на Атанас Русев за сумата от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3186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,00 лева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(три хиляди сто осемдесет и шест лева), без ДДС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342648" w:rsidRDefault="00342648" w:rsidP="00342648">
      <w:pPr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Данъчната оценка на общинската част от имота е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939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,60 лева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(деветстотин тридесет и девет лева и шестдесет стотинки). </w:t>
      </w:r>
    </w:p>
    <w:p w:rsidR="00342648" w:rsidRDefault="00342648" w:rsidP="00342648">
      <w:pPr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42648">
        <w:rPr>
          <w:rFonts w:ascii="Times New Roman" w:hAnsi="Times New Roman"/>
          <w:b/>
          <w:sz w:val="28"/>
          <w:szCs w:val="28"/>
        </w:rPr>
        <w:t>22.22</w:t>
      </w:r>
      <w:r>
        <w:rPr>
          <w:rFonts w:ascii="Times New Roman" w:hAnsi="Times New Roman"/>
          <w:b/>
          <w:sz w:val="28"/>
          <w:szCs w:val="28"/>
        </w:rPr>
        <w:t>7</w:t>
      </w:r>
      <w:r w:rsidRPr="003426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 xml:space="preserve">II.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Атанас Русев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следва да заплати стойността на идеалните части от имота, 2,6 %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bg-BG"/>
        </w:rPr>
        <w:t>Карнобат,  20</w:t>
      </w:r>
      <w:proofErr w:type="gram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342648" w:rsidRDefault="00342648" w:rsidP="003426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42648">
        <w:rPr>
          <w:rFonts w:ascii="Times New Roman" w:hAnsi="Times New Roman"/>
          <w:b/>
          <w:sz w:val="28"/>
          <w:szCs w:val="28"/>
        </w:rPr>
        <w:t>22.22</w:t>
      </w:r>
      <w:r>
        <w:rPr>
          <w:rFonts w:ascii="Times New Roman" w:hAnsi="Times New Roman"/>
          <w:b/>
          <w:sz w:val="28"/>
          <w:szCs w:val="28"/>
        </w:rPr>
        <w:t>7</w:t>
      </w:r>
      <w:r w:rsidRPr="003426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val="en" w:eastAsia="bg-BG"/>
        </w:rPr>
        <w:t>III.</w:t>
      </w:r>
      <w:r>
        <w:rPr>
          <w:rFonts w:ascii="Times New Roman" w:eastAsia="Times New Roman" w:hAnsi="Times New Roman"/>
          <w:sz w:val="28"/>
          <w:szCs w:val="28"/>
          <w:lang w:val="en"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гр.Карнобат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342648" w:rsidRDefault="00342648" w:rsidP="003426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ОДОБРЯВАНЕ НА </w:t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ПУП –Парцеларен план /ПП/ за ОБЕКТ НА ТЕХНИЧЕСКАТА  ИНФРАСТРУКТУРА:   „трасе на електропровод 110  </w:t>
      </w:r>
      <w:r>
        <w:rPr>
          <w:rFonts w:ascii="Times New Roman" w:eastAsia="Times New Roman" w:hAnsi="Times New Roman"/>
          <w:caps/>
          <w:sz w:val="24"/>
          <w:szCs w:val="24"/>
          <w:lang w:val="en-US" w:eastAsia="bg-BG"/>
        </w:rPr>
        <w:t>KV</w:t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от „фец агрошанс“ в пи С ИДЕНТИФИКАТОР 36525.301.196  до подстанция „фец карнобат-2“  В ПИ С ИДЕНТИФИКАТОР 36525.226.952 ПО КККР НА гр. КАРНОБАТ“ 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292/19.03.2025г.</w:t>
      </w:r>
    </w:p>
    <w:p w:rsidR="00342648" w:rsidRDefault="00342648" w:rsidP="003426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Р Е Ш Е Н И Я:  </w:t>
      </w:r>
    </w:p>
    <w:p w:rsidR="00342648" w:rsidRDefault="00342648" w:rsidP="003426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spacing w:after="0" w:line="240" w:lineRule="auto"/>
        <w:ind w:right="-28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42648">
        <w:rPr>
          <w:rFonts w:ascii="Times New Roman" w:hAnsi="Times New Roman"/>
          <w:b/>
          <w:sz w:val="28"/>
          <w:szCs w:val="28"/>
        </w:rPr>
        <w:t>22.22</w:t>
      </w:r>
      <w:r>
        <w:rPr>
          <w:rFonts w:ascii="Times New Roman" w:hAnsi="Times New Roman"/>
          <w:b/>
          <w:sz w:val="28"/>
          <w:szCs w:val="28"/>
        </w:rPr>
        <w:t>8</w:t>
      </w:r>
      <w:r w:rsidRPr="003426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На основание чл. 129, ал. 1 от ЗУТ и чл. 21, ал. 1, т. 11 от ЗМСМА, Общински съвет – Карнобат ОДОБРЯВА ПУП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Парцеларен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план за обект на техническата инфраструктура: „Трасе на електропровод  110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kV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от „ ФЕЦ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Агрошанс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 в ПИ с идентификатор 36525.301.196 до подстанция „ФЕЦ Карнобат-2“ в ПИ с идентификатор 36525.226.952 по КККР на гр. Карнобат“.</w:t>
      </w:r>
    </w:p>
    <w:p w:rsidR="00342648" w:rsidRDefault="00342648" w:rsidP="00342648">
      <w:pPr>
        <w:spacing w:after="0" w:line="240" w:lineRule="auto"/>
        <w:ind w:right="-288"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Настоящото решение да се изпрати в 7 /седем/ дневен срок за обнародване във в. „Държавен вестник”.</w:t>
      </w:r>
    </w:p>
    <w:p w:rsidR="00342648" w:rsidRDefault="00342648" w:rsidP="003426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ind w:right="-288" w:firstLine="708"/>
        <w:jc w:val="both"/>
        <w:rPr>
          <w:rFonts w:ascii="Times New Roman" w:eastAsia="Times New Roman" w:hAnsi="Times New Roman"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:</w:t>
      </w:r>
      <w:r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ОДОБРЯВАНЕ НА </w:t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ПУП – Парцеларен план /ПП/ за ОБЕКТ НА ТЕХНИЧЕСКАТА  ИНФРАСТРУКТУРА:   „трасе на НОВА КАБЕЛНА ЛИНИЯ 20  </w:t>
      </w:r>
      <w:r>
        <w:rPr>
          <w:rFonts w:ascii="Times New Roman" w:eastAsia="Times New Roman" w:hAnsi="Times New Roman"/>
          <w:caps/>
          <w:sz w:val="24"/>
          <w:szCs w:val="24"/>
          <w:lang w:val="en-US" w:eastAsia="bg-BG"/>
        </w:rPr>
        <w:t>KV</w:t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от СЪЩЕСТВУВАЩА ВЪЗДУШНА МРЕЖА СН, СТЪЛБ №35, ИЗВОД СН „ГАБРИКА“, ПОДСТАНЦИЯ „КАРНОБАТ“ И НОВ БКТП 20/40</w:t>
      </w:r>
      <w:r>
        <w:rPr>
          <w:rFonts w:ascii="Times New Roman" w:eastAsia="Times New Roman" w:hAnsi="Times New Roman"/>
          <w:caps/>
          <w:sz w:val="24"/>
          <w:szCs w:val="24"/>
          <w:lang w:val="en-US" w:eastAsia="bg-BG"/>
        </w:rPr>
        <w:t xml:space="preserve"> KV</w:t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ЗА ПРИСЪЕДИНЯВАНЕ КЪМ ЕЛЕКРОРАЗПРЕДЕЛИТЕЛНА МРЕЖА „ЕЛЕКТРОРАЗПРЕДЕЛЕНИЕ ЮГ“ ЕАД  В ПИ С ИДЕНТИФИКАТОР 36525.149.849 ПО КККР НА ГР.КАРНОБАТ“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293/19.03.2025г.</w:t>
      </w:r>
    </w:p>
    <w:p w:rsidR="00342648" w:rsidRDefault="00342648" w:rsidP="003426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РЕШЕНИЯ:</w:t>
      </w:r>
    </w:p>
    <w:p w:rsidR="00342648" w:rsidRDefault="00342648" w:rsidP="0034264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2648" w:rsidRDefault="00342648" w:rsidP="00342648">
      <w:pPr>
        <w:spacing w:after="0" w:line="240" w:lineRule="auto"/>
        <w:ind w:right="-28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42648">
        <w:rPr>
          <w:rFonts w:ascii="Times New Roman" w:hAnsi="Times New Roman"/>
          <w:b/>
          <w:sz w:val="28"/>
          <w:szCs w:val="28"/>
        </w:rPr>
        <w:t>22.22</w:t>
      </w:r>
      <w:r>
        <w:rPr>
          <w:rFonts w:ascii="Times New Roman" w:hAnsi="Times New Roman"/>
          <w:b/>
          <w:sz w:val="28"/>
          <w:szCs w:val="28"/>
        </w:rPr>
        <w:t>9</w:t>
      </w:r>
      <w:r w:rsidRPr="003426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На основание чл. 129, ал. 1 от ЗУТ и чл. 21, ал. 1, т. 11 от ЗМСМА, Общински съвет – Карнобат ОДОБРЯВА ПУП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Парцеларен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план за обект на техническата инфраструктура: „Трасе на нова кабелна линия  20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kV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от съществуваща въздушна мрежа СН, стълб №35, извод СН „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Габрика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>“, подстанция „Карнобат“ и нов БКТП 20/40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kV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за присъединяване към електроразпределителна мрежа „Електроразпределение Юг“ ЕАД в ПИ с идентификатор 36525.149.849 по КККР на гр. Карнобат“.</w:t>
      </w:r>
    </w:p>
    <w:p w:rsidR="00342648" w:rsidRDefault="00342648" w:rsidP="00342648">
      <w:pPr>
        <w:spacing w:after="0" w:line="240" w:lineRule="auto"/>
        <w:ind w:right="-288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Настоящото решение да се изпрати в 7 /седем/ дневен срок за обнародване във в. „Държавен вестник”.</w:t>
      </w:r>
    </w:p>
    <w:p w:rsidR="00342648" w:rsidRDefault="00342648" w:rsidP="0034264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2648" w:rsidRDefault="00342648" w:rsidP="00342648">
      <w:pPr>
        <w:ind w:firstLine="708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 xml:space="preserve">ПО ШЕСТА  ТОЧКА ОТ ДНЕВНИЯ  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ПРЕДОСТАВЯНЕ НА ВРЕМЕНЕН БЕЗЛИХВЕН ЗАЕМ ЗА АВАНСОВО ФИНАНСИРАНЕ НА ДОПУСТИМИ ВЪЗСТАНОВИМИ РАЗХОДИ ПО ЕВРОПЕЙСКИ </w:t>
      </w:r>
      <w:r>
        <w:rPr>
          <w:rFonts w:ascii="Times New Roman" w:eastAsia="Times New Roman" w:hAnsi="Times New Roman"/>
          <w:sz w:val="24"/>
          <w:szCs w:val="24"/>
        </w:rPr>
        <w:lastRenderedPageBreak/>
        <w:t>ПРОЕКТ ОТ НАЛИЧНОСТИ  НА ВРЕМЕННО СВОБОДНИ СРЕДСТВА, СЪГЛАСНО ЧЛ. 104, АЛ.1, Т.5 ОТ ЗАКОНА ЗА ПУБЛИЧНИТЕ ФИНАНСИ..</w:t>
      </w:r>
      <w:proofErr w:type="spellStart"/>
      <w:r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  <w:t>. № 291/17.03.2025г.</w:t>
      </w:r>
    </w:p>
    <w:p w:rsidR="00342648" w:rsidRDefault="00342648" w:rsidP="003426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РЕШЕНИЯ:</w:t>
      </w:r>
    </w:p>
    <w:p w:rsidR="00342648" w:rsidRDefault="00342648" w:rsidP="0034264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342648" w:rsidRDefault="00342648" w:rsidP="0034264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42648">
        <w:rPr>
          <w:rFonts w:ascii="Times New Roman" w:hAnsi="Times New Roman"/>
          <w:b/>
          <w:sz w:val="28"/>
          <w:szCs w:val="28"/>
        </w:rPr>
        <w:t>22.2</w:t>
      </w:r>
      <w:r>
        <w:rPr>
          <w:rFonts w:ascii="Times New Roman" w:hAnsi="Times New Roman"/>
          <w:b/>
          <w:sz w:val="28"/>
          <w:szCs w:val="28"/>
        </w:rPr>
        <w:t>30</w:t>
      </w:r>
      <w:r w:rsidRPr="0034264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На основание чл.21, ал.1, т.10 и ал. 2 от Закона за местното самоуправление и местната администрация; чл. 104, ал. 1, т. 5, ал.2 и ал. 4 от Закона за публичните финанси, Общински съвет -Карнобат:</w:t>
      </w:r>
    </w:p>
    <w:p w:rsidR="00342648" w:rsidRDefault="00342648" w:rsidP="0034264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Дава съгласие за предоставяне на временен безлихвен заем от бюджета на Община</w:t>
      </w:r>
    </w:p>
    <w:p w:rsidR="00342648" w:rsidRDefault="00342648" w:rsidP="0034264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Карнобат по Договор № BG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-RRP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11.018-0003-C01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„Изграждане  и оборудване на нови социални и интегрирани здравно-социални услуги 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bg-BG"/>
        </w:rPr>
        <w:t>резидентна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грижа и специализирани социални услуги за лица с увреждания“ към Националния план за възстановяване и устойчивост в размер до 100 000 лева, с цел разплащане на разходи по изпълнение на проекта.</w:t>
      </w:r>
    </w:p>
    <w:p w:rsidR="00342648" w:rsidRDefault="00342648" w:rsidP="0034264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Срокът за възстановяване на заемът по т. 1 е след одобрение на искания за плащане от СНД към НПВУ. След верифициране на сумите, същите да бъдат възстановени по Бюджета на Община Карнобат.</w:t>
      </w:r>
    </w:p>
    <w:p w:rsidR="00342648" w:rsidRDefault="00342648" w:rsidP="0034264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Възлага на Кмета да извърши последващи действия по изпълнение на Решенията.</w:t>
      </w:r>
    </w:p>
    <w:p w:rsidR="00342648" w:rsidRDefault="00342648" w:rsidP="0034264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2648" w:rsidRDefault="00342648" w:rsidP="0034264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ab/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ПО СЕДМА  ТОЧКА ОТ ДНЕВНИЯ РЕД: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ДОПЪЛНЕНИЕ НА ПРАВИЛА ЗА ЗАКУПУВАНЕ НА ДЪРВЕСИНА ОТ ГОРСКИТЕ ТЕРИТОРИИ – ОБЩИНСКА СОБСТВЕНОСТ ОТ НАСЕЛЕНИЕТО НА ОБЩИНА КАРНОБАТ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 xml:space="preserve"> Вх. № 29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val="en-US" w:eastAsia="bg-BG"/>
        </w:rPr>
        <w:t>7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1.03.2025г.</w:t>
      </w:r>
    </w:p>
    <w:p w:rsidR="00342648" w:rsidRDefault="00342648" w:rsidP="003426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648" w:rsidRDefault="00342648" w:rsidP="00342648">
      <w:pPr>
        <w:spacing w:line="240" w:lineRule="auto"/>
        <w:ind w:right="-108"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РЕШЕНИЕ:</w:t>
      </w:r>
    </w:p>
    <w:p w:rsidR="00342648" w:rsidRDefault="00342648" w:rsidP="0034264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2648" w:rsidRDefault="00342648" w:rsidP="00342648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42648">
        <w:rPr>
          <w:rFonts w:ascii="Times New Roman" w:eastAsia="Times New Roman" w:hAnsi="Times New Roman"/>
          <w:b/>
          <w:sz w:val="28"/>
          <w:szCs w:val="28"/>
          <w:lang w:eastAsia="bg-BG"/>
        </w:rPr>
        <w:t>22.231.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І. На основание чл.21, ал.1, т.23 от ЗМСМА Общински съвет – Карнобат допълва Правила за закупуване на дървесина от горските територии – общинска собственост от населението на община Карнобат, приети с Решение №447/26.01.2023 г. Общински съвет – Карнобат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и изменени с Решение №8.89/28.03.2024 г., както следва:</w:t>
      </w:r>
    </w:p>
    <w:p w:rsidR="00342648" w:rsidRDefault="00342648" w:rsidP="00342648">
      <w:pPr>
        <w:spacing w:after="0" w:line="240" w:lineRule="auto"/>
        <w:ind w:left="561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§ 1.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В чл. 3 се правят следните допълнения:</w:t>
      </w:r>
    </w:p>
    <w:p w:rsidR="00342648" w:rsidRDefault="00342648" w:rsidP="00342648">
      <w:pPr>
        <w:spacing w:after="0" w:line="240" w:lineRule="auto"/>
        <w:ind w:left="561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1. В ал.1 след текста „с постоянен“ се добавя „,и/или настоящ“. </w:t>
      </w:r>
    </w:p>
    <w:p w:rsidR="00342648" w:rsidRDefault="00342648" w:rsidP="00342648">
      <w:pPr>
        <w:spacing w:after="0" w:line="240" w:lineRule="auto"/>
        <w:ind w:left="561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2. В ал.1, т.3 след текста „постоянен“ се добавя „,и/или настоящ“. </w:t>
      </w:r>
    </w:p>
    <w:p w:rsidR="00342648" w:rsidRDefault="00342648" w:rsidP="00342648">
      <w:pPr>
        <w:spacing w:after="0" w:line="240" w:lineRule="auto"/>
        <w:ind w:left="561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3. В ал.5 след думата „постоянен“ се добавя „,и/или настоящ“. </w:t>
      </w:r>
    </w:p>
    <w:p w:rsidR="00342648" w:rsidRDefault="00342648" w:rsidP="00342648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ІІ. На основание чл.21, ал.1, т.23 от ЗМСМА Общински съвет – Карнобат допълва  Заключителните разпоредби на Правила за закупуване на дървесина от горските територии – общинска собственост от населението на община </w:t>
      </w:r>
      <w:r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Карнобат, приети с Решение №447/26.01.2023 г. Общински съвет – Карнобат и изменени с Решение №8.89/28.03.2024 г., с „§2. Настоящите правила са допълнени с Решение № ………… г. на Общински съвет – Карнобат и влизат в сила от 01.01.2025 г.“</w:t>
      </w:r>
    </w:p>
    <w:p w:rsidR="00342648" w:rsidRDefault="00342648" w:rsidP="00342648">
      <w:pPr>
        <w:spacing w:after="0" w:line="240" w:lineRule="auto"/>
        <w:ind w:right="-992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42648" w:rsidRDefault="00342648" w:rsidP="0034264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2648" w:rsidRDefault="00342648" w:rsidP="00342648">
      <w:pPr>
        <w:tabs>
          <w:tab w:val="left" w:pos="720"/>
        </w:tabs>
        <w:ind w:right="-108"/>
        <w:jc w:val="both"/>
        <w:rPr>
          <w:rFonts w:ascii="Times New Roman" w:eastAsia="Times New Roman" w:hAnsi="Times New Roman"/>
          <w:caps/>
          <w:sz w:val="24"/>
          <w:szCs w:val="24"/>
          <w:lang w:eastAsia="bg-BG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ПО ОСМА  ТОЧКА ОТ ДНЕВНИЯ РЕД: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от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>
        <w:rPr>
          <w:rFonts w:ascii="Times New Roman" w:eastAsia="Times New Roman" w:hAnsi="Times New Roman"/>
          <w:b/>
          <w:sz w:val="28"/>
          <w:szCs w:val="28"/>
          <w:lang w:val="en-AU" w:eastAsia="bg-BG"/>
        </w:rPr>
        <w:t>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РАЗРЕШАВАНЕ ОТ ОБЩИНСКИ СЪВЕТ ЗА ИЗМЕНЕНИЕ НА ОУП  НА ОБЩИНА КАРНОБАТ В ОБХВАТ: ПИ 10625.127.4, МЕСТНОСТ „ГИНДЕВ ЧИФЛИК“  ПО КК КР НА С. ВЕНЕЦ, ОБЩИНА КАРНОБАТ, С ЦЕЛ ПРОМЯНА НА УСТРОЙСТВЕНАТА ЗОНА ОТ „ЗЕМЕДЕЛСКА“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„ПРЕДИМНО ПРОИЗВОДСТВЕНА“. </w:t>
      </w:r>
      <w:r>
        <w:rPr>
          <w:rFonts w:ascii="Times New Roman" w:eastAsia="Times New Roman" w:hAnsi="Times New Roman"/>
          <w:sz w:val="28"/>
          <w:szCs w:val="28"/>
          <w:lang w:val="en-AU" w:eastAsia="bg-BG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bg-BG"/>
        </w:rPr>
        <w:t>Вх. № 300/21.03.2025г.</w:t>
      </w:r>
    </w:p>
    <w:p w:rsidR="00342648" w:rsidRDefault="00342648" w:rsidP="0034264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2648" w:rsidRDefault="00342648" w:rsidP="0034264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РЕШЕНИЯ:</w:t>
      </w:r>
    </w:p>
    <w:p w:rsidR="00342648" w:rsidRDefault="00342648" w:rsidP="0034264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2648" w:rsidRDefault="00342648" w:rsidP="00342648">
      <w:pPr>
        <w:tabs>
          <w:tab w:val="left" w:pos="720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342648">
        <w:rPr>
          <w:rFonts w:ascii="Times New Roman" w:eastAsia="Times New Roman" w:hAnsi="Times New Roman"/>
          <w:b/>
          <w:sz w:val="28"/>
          <w:szCs w:val="28"/>
          <w:lang w:eastAsia="bg-BG"/>
        </w:rPr>
        <w:t>22.23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2</w:t>
      </w:r>
      <w:bookmarkStart w:id="0" w:name="_GoBack"/>
      <w:bookmarkEnd w:id="0"/>
      <w:r w:rsidRPr="00342648">
        <w:rPr>
          <w:rFonts w:ascii="Times New Roman" w:eastAsia="Times New Roman" w:hAnsi="Times New Roman"/>
          <w:b/>
          <w:sz w:val="28"/>
          <w:szCs w:val="28"/>
          <w:lang w:eastAsia="bg-BG"/>
        </w:rPr>
        <w:t>.</w:t>
      </w:r>
      <w:r>
        <w:rPr>
          <w:rFonts w:ascii="Times New Roman" w:hAnsi="Times New Roman"/>
          <w:sz w:val="28"/>
          <w:szCs w:val="28"/>
        </w:rPr>
        <w:t xml:space="preserve">1. Общински съвет Карнобат, на основание чл.21, ал.1 и т.11 от ЗМСМА,  чл.134, ал.1,т.1  и  чл. 124а, ал. 1 от ЗУТ, </w:t>
      </w:r>
      <w:r>
        <w:rPr>
          <w:rFonts w:ascii="Times New Roman" w:hAnsi="Times New Roman"/>
          <w:b/>
          <w:sz w:val="28"/>
          <w:szCs w:val="28"/>
        </w:rPr>
        <w:t>РАЗРЕШАВА</w:t>
      </w:r>
      <w:r>
        <w:rPr>
          <w:rFonts w:ascii="Times New Roman" w:hAnsi="Times New Roman"/>
          <w:sz w:val="28"/>
          <w:szCs w:val="28"/>
        </w:rPr>
        <w:t xml:space="preserve"> изработването на проект за „Изменение на Общия устройствен план на община Карнобат в обхват ПИ </w:t>
      </w:r>
      <w:r>
        <w:rPr>
          <w:rFonts w:ascii="Times New Roman" w:eastAsia="Times New Roman" w:hAnsi="Times New Roman"/>
          <w:sz w:val="28"/>
          <w:szCs w:val="28"/>
        </w:rPr>
        <w:t>10625.127.4 в местност „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Гиндев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Чифлик“ по КККР 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с.Венец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община Карнобат, с цел промяна на устройствената зона от </w:t>
      </w:r>
      <w:r>
        <w:rPr>
          <w:rFonts w:ascii="Times New Roman" w:eastAsia="Times New Roman" w:hAnsi="Times New Roman"/>
          <w:b/>
          <w:sz w:val="28"/>
          <w:szCs w:val="28"/>
        </w:rPr>
        <w:t>„земеделска“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„предимно производствена“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ОДОБРЯВА</w:t>
      </w:r>
      <w:r>
        <w:rPr>
          <w:rFonts w:ascii="Times New Roman" w:hAnsi="Times New Roman"/>
          <w:sz w:val="28"/>
          <w:szCs w:val="28"/>
        </w:rPr>
        <w:t xml:space="preserve"> заданието по чл. 125 от ЗУТ.</w:t>
      </w:r>
    </w:p>
    <w:p w:rsidR="00342648" w:rsidRDefault="00342648" w:rsidP="003426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Настоящето решение да се обяви по реда на чл. 124б, ал. 2 от ЗУТ и не подлежи на оспорване на основание чл. 124б, ал. 4 от ЗУТ. </w:t>
      </w:r>
    </w:p>
    <w:p w:rsidR="00C1082B" w:rsidRDefault="00C1082B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</w:p>
    <w:p w:rsidR="002E2040" w:rsidRPr="00600A05" w:rsidRDefault="002E2040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4CF8" w:rsidRPr="007665D2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ОБЩИНСКИ СЪВЕТ – КАРНОБАТ</w:t>
      </w:r>
    </w:p>
    <w:p w:rsidR="0062765C" w:rsidRDefault="0062765C"/>
    <w:sectPr w:rsidR="0062765C" w:rsidSect="00436E61"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092"/>
      </v:shape>
    </w:pict>
  </w:numPicBullet>
  <w:abstractNum w:abstractNumId="0" w15:restartNumberingAfterBreak="0">
    <w:nsid w:val="050C4232"/>
    <w:multiLevelType w:val="hybridMultilevel"/>
    <w:tmpl w:val="F9385F5C"/>
    <w:lvl w:ilvl="0" w:tplc="5ACE082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A3D6A31"/>
    <w:multiLevelType w:val="hybridMultilevel"/>
    <w:tmpl w:val="5068F7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462E"/>
    <w:multiLevelType w:val="multilevel"/>
    <w:tmpl w:val="62109BFA"/>
    <w:lvl w:ilvl="0">
      <w:start w:val="20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08"/>
      <w:numFmt w:val="decimal"/>
      <w:lvlText w:val="%1.%2."/>
      <w:lvlJc w:val="left"/>
      <w:pPr>
        <w:ind w:left="1452" w:hanging="8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5516EE4"/>
    <w:multiLevelType w:val="hybridMultilevel"/>
    <w:tmpl w:val="9C4475C2"/>
    <w:lvl w:ilvl="0" w:tplc="B2CE361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257244A4"/>
    <w:multiLevelType w:val="hybridMultilevel"/>
    <w:tmpl w:val="2FD0BBA4"/>
    <w:lvl w:ilvl="0" w:tplc="26641B7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2F2485"/>
    <w:multiLevelType w:val="hybridMultilevel"/>
    <w:tmpl w:val="BB0C5D76"/>
    <w:lvl w:ilvl="0" w:tplc="2DB6E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D21F63"/>
    <w:multiLevelType w:val="hybridMultilevel"/>
    <w:tmpl w:val="F3A47F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E55D1"/>
    <w:multiLevelType w:val="hybridMultilevel"/>
    <w:tmpl w:val="000AD874"/>
    <w:lvl w:ilvl="0" w:tplc="0402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3AB43F01"/>
    <w:multiLevelType w:val="hybridMultilevel"/>
    <w:tmpl w:val="A0320B08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20404"/>
    <w:multiLevelType w:val="hybridMultilevel"/>
    <w:tmpl w:val="1744F3A0"/>
    <w:lvl w:ilvl="0" w:tplc="BFD29164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0" w15:restartNumberingAfterBreak="0">
    <w:nsid w:val="4BA0759E"/>
    <w:multiLevelType w:val="hybridMultilevel"/>
    <w:tmpl w:val="E50461F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EF4D1F"/>
    <w:multiLevelType w:val="hybridMultilevel"/>
    <w:tmpl w:val="DD9C41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D4A4F"/>
    <w:multiLevelType w:val="hybridMultilevel"/>
    <w:tmpl w:val="E25A2B46"/>
    <w:lvl w:ilvl="0" w:tplc="0402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E677D1C"/>
    <w:multiLevelType w:val="hybridMultilevel"/>
    <w:tmpl w:val="3CC839CC"/>
    <w:lvl w:ilvl="0" w:tplc="BCF21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1C189D"/>
    <w:multiLevelType w:val="multilevel"/>
    <w:tmpl w:val="355A3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5" w15:restartNumberingAfterBreak="0">
    <w:nsid w:val="60211307"/>
    <w:multiLevelType w:val="hybridMultilevel"/>
    <w:tmpl w:val="3BAA450C"/>
    <w:lvl w:ilvl="0" w:tplc="450650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4155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6F9A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A197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C93E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67B9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AFB1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252F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C68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9454B7"/>
    <w:multiLevelType w:val="hybridMultilevel"/>
    <w:tmpl w:val="077C67F4"/>
    <w:lvl w:ilvl="0" w:tplc="0402000B">
      <w:start w:val="1"/>
      <w:numFmt w:val="bullet"/>
      <w:lvlText w:val=""/>
      <w:lvlJc w:val="left"/>
      <w:pPr>
        <w:ind w:left="1564" w:hanging="855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8B537E0"/>
    <w:multiLevelType w:val="hybridMultilevel"/>
    <w:tmpl w:val="CF905F6C"/>
    <w:lvl w:ilvl="0" w:tplc="D10C7548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8" w15:restartNumberingAfterBreak="0">
    <w:nsid w:val="6D2734C3"/>
    <w:multiLevelType w:val="hybridMultilevel"/>
    <w:tmpl w:val="AE769588"/>
    <w:lvl w:ilvl="0" w:tplc="14347F56">
      <w:start w:val="1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0E4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0BE5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D78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2AE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A625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26E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E2BD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010F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252DFF"/>
    <w:multiLevelType w:val="hybridMultilevel"/>
    <w:tmpl w:val="E9F296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F31DD"/>
    <w:multiLevelType w:val="multilevel"/>
    <w:tmpl w:val="0EF8A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  <w:u w:val="single"/>
      </w:rPr>
    </w:lvl>
  </w:abstractNum>
  <w:abstractNum w:abstractNumId="21" w15:restartNumberingAfterBreak="0">
    <w:nsid w:val="7E7C34E2"/>
    <w:multiLevelType w:val="hybridMultilevel"/>
    <w:tmpl w:val="1904178E"/>
    <w:lvl w:ilvl="0" w:tplc="D7C2C7A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7"/>
  </w:num>
  <w:num w:numId="5">
    <w:abstractNumId w:val="5"/>
  </w:num>
  <w:num w:numId="6">
    <w:abstractNumId w:val="14"/>
  </w:num>
  <w:num w:numId="7">
    <w:abstractNumId w:val="8"/>
  </w:num>
  <w:num w:numId="8">
    <w:abstractNumId w:val="1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6"/>
  </w:num>
  <w:num w:numId="12">
    <w:abstractNumId w:val="18"/>
  </w:num>
  <w:num w:numId="13">
    <w:abstractNumId w:val="15"/>
  </w:num>
  <w:num w:numId="14">
    <w:abstractNumId w:val="9"/>
  </w:num>
  <w:num w:numId="15">
    <w:abstractNumId w:val="4"/>
  </w:num>
  <w:num w:numId="16">
    <w:abstractNumId w:val="21"/>
  </w:num>
  <w:num w:numId="17">
    <w:abstractNumId w:val="2"/>
  </w:num>
  <w:num w:numId="18">
    <w:abstractNumId w:val="12"/>
  </w:num>
  <w:num w:numId="19">
    <w:abstractNumId w:val="20"/>
  </w:num>
  <w:num w:numId="20">
    <w:abstractNumId w:val="10"/>
  </w:num>
  <w:num w:numId="21">
    <w:abstractNumId w:val="3"/>
  </w:num>
  <w:num w:numId="22">
    <w:abstractNumId w:val="11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D2"/>
    <w:rsid w:val="000115CD"/>
    <w:rsid w:val="00046C31"/>
    <w:rsid w:val="00074A65"/>
    <w:rsid w:val="00084F98"/>
    <w:rsid w:val="00153940"/>
    <w:rsid w:val="00173BD0"/>
    <w:rsid w:val="001D59B5"/>
    <w:rsid w:val="0027729B"/>
    <w:rsid w:val="002E2040"/>
    <w:rsid w:val="00342648"/>
    <w:rsid w:val="00436E61"/>
    <w:rsid w:val="00487C46"/>
    <w:rsid w:val="004F6477"/>
    <w:rsid w:val="00600A05"/>
    <w:rsid w:val="00614820"/>
    <w:rsid w:val="0062765C"/>
    <w:rsid w:val="006505FC"/>
    <w:rsid w:val="006A3B81"/>
    <w:rsid w:val="007665D2"/>
    <w:rsid w:val="00813D66"/>
    <w:rsid w:val="00873D6D"/>
    <w:rsid w:val="008839A3"/>
    <w:rsid w:val="00A46DC5"/>
    <w:rsid w:val="00AC2009"/>
    <w:rsid w:val="00AD6A36"/>
    <w:rsid w:val="00B23777"/>
    <w:rsid w:val="00C1082B"/>
    <w:rsid w:val="00C310D0"/>
    <w:rsid w:val="00CA6A8D"/>
    <w:rsid w:val="00CD513A"/>
    <w:rsid w:val="00D123EC"/>
    <w:rsid w:val="00D85CC5"/>
    <w:rsid w:val="00DE4F88"/>
    <w:rsid w:val="00EA4CF8"/>
    <w:rsid w:val="00F44504"/>
    <w:rsid w:val="00F7042E"/>
    <w:rsid w:val="00F76958"/>
    <w:rsid w:val="00F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3A9D"/>
  <w15:chartTrackingRefBased/>
  <w15:docId w15:val="{AC656E2C-AA77-475B-973D-C48E94A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436E61"/>
  </w:style>
  <w:style w:type="paragraph" w:styleId="a3">
    <w:name w:val="List Paragraph"/>
    <w:basedOn w:val="a"/>
    <w:uiPriority w:val="34"/>
    <w:qFormat/>
    <w:rsid w:val="00436E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3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6A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A3B8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426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Основен текст Знак"/>
    <w:basedOn w:val="a0"/>
    <w:link w:val="a7"/>
    <w:rsid w:val="0034264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0EB0-0068-407E-892C-1DC06947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6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34</cp:revision>
  <cp:lastPrinted>2025-03-05T08:48:00Z</cp:lastPrinted>
  <dcterms:created xsi:type="dcterms:W3CDTF">2024-08-09T11:24:00Z</dcterms:created>
  <dcterms:modified xsi:type="dcterms:W3CDTF">2025-03-31T06:07:00Z</dcterms:modified>
</cp:coreProperties>
</file>