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F95CAE" w:rsidRDefault="00F95CAE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46462D">
        <w:rPr>
          <w:rFonts w:ascii="Times New Roman" w:eastAsia="Times New Roman" w:hAnsi="Times New Roman" w:cs="Times New Roman"/>
          <w:sz w:val="28"/>
          <w:szCs w:val="20"/>
          <w:lang w:eastAsia="bg-BG"/>
        </w:rPr>
        <w:t>ТРИДЕСЕТ</w:t>
      </w:r>
      <w:r w:rsidR="005E3CB5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И </w:t>
      </w:r>
      <w:r w:rsidR="00371031">
        <w:rPr>
          <w:rFonts w:ascii="Times New Roman" w:eastAsia="Times New Roman" w:hAnsi="Times New Roman" w:cs="Times New Roman"/>
          <w:sz w:val="28"/>
          <w:szCs w:val="20"/>
          <w:lang w:eastAsia="bg-BG"/>
        </w:rPr>
        <w:t>ТРЕТОТО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D60B83">
        <w:rPr>
          <w:rFonts w:ascii="Times New Roman" w:eastAsia="Times New Roman" w:hAnsi="Times New Roman" w:cs="Times New Roman"/>
          <w:sz w:val="28"/>
          <w:szCs w:val="20"/>
          <w:lang w:eastAsia="bg-BG"/>
        </w:rPr>
        <w:t>2</w:t>
      </w:r>
      <w:r w:rsidR="00371031">
        <w:rPr>
          <w:rFonts w:ascii="Times New Roman" w:eastAsia="Times New Roman" w:hAnsi="Times New Roman" w:cs="Times New Roman"/>
          <w:sz w:val="28"/>
          <w:szCs w:val="20"/>
          <w:lang w:eastAsia="bg-BG"/>
        </w:rPr>
        <w:t>6 ФЕВРУАРИ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="00AA217C">
        <w:rPr>
          <w:rFonts w:ascii="Times New Roman" w:eastAsia="Times New Roman" w:hAnsi="Times New Roman" w:cs="Times New Roman"/>
          <w:sz w:val="28"/>
          <w:szCs w:val="20"/>
          <w:lang w:eastAsia="bg-BG"/>
        </w:rPr>
        <w:t>6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F475D3" w:rsidRPr="00F475D3" w:rsidRDefault="00F475D3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D60B83" w:rsidRDefault="00D60B83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274" w:rsidRDefault="00641274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1031" w:rsidRPr="00F02341" w:rsidRDefault="00371031" w:rsidP="00371031">
      <w:pPr>
        <w:autoSpaceDE w:val="0"/>
        <w:autoSpaceDN w:val="0"/>
        <w:adjustRightInd w:val="0"/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70AD47"/>
          <w:sz w:val="28"/>
          <w:szCs w:val="28"/>
          <w:lang w:eastAsia="bg-BG"/>
        </w:rPr>
      </w:pPr>
      <w:r w:rsidRPr="00F023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F023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0234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F0234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F0234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F02341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F023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Определяне на разчети, условия и лимити за събиране на приходите и извършване на разходи по бюджета уреждане на бюджетни отношения за срока до приемане на Закон за държавния бюджет на Република България за 2026 г. и бюджета на Община Карнобат за 2026г</w:t>
      </w:r>
      <w:r w:rsidRPr="00F023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. </w:t>
      </w:r>
      <w:r w:rsidRPr="00F023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498/18.02.2026г.</w:t>
      </w:r>
    </w:p>
    <w:p w:rsidR="00371031" w:rsidRPr="00371031" w:rsidRDefault="00371031" w:rsidP="0037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371031" w:rsidRPr="00371031" w:rsidRDefault="00371031" w:rsidP="003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1031" w:rsidRPr="00371031" w:rsidRDefault="00371031" w:rsidP="0037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33.360.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21, ал. 1, т.6 и т.8, чл. 21 ал.2, и чл. 54 ал. 1 и ал. 2 от Закона за  местното   самоуправление   и  местната   администрация, във връзка с чл. 98 и чл. 129 от Закона за публичните финанси, и прилагане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с цел да не се възпрепятства дейността на община Карнобат, </w:t>
      </w:r>
      <w:r w:rsidRPr="00371031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считано от 01.01.2026г.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до приемане на Закона за държавния бюджет на Република България за 2026г. и бюджета на община Карнобат за 2026г., но не по-късно от срока на действие на Закона за събирането на приходи и 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 здравноосигурителна каса за 2026 г.: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Приходите по бюджета на община Карнобат да се събират в съответствие с действащото законодателство, съгласно чл. 98, ал.1 от Закона за публичните финанси.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Разходите да се извършват до размери непревишаващи общите разходи по бюджета на община Карнобат за същия период на 2025г.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извършването на капиталови разходи със средства от: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Собствени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приходи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целеви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трансфери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Преходен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остатък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целевата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субсидия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Преходни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остатъци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r w:rsidRPr="0037103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ru-RU" w:eastAsia="bg-BG"/>
        </w:rPr>
        <w:t>делегирани от държавата дейности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Целеви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трансфери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Инвестиционна програма за общински проекти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Средства от ЕС, средства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международни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договори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свързаното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тях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национално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Преходен остатък от средства, събрани по реда на чл. 37в, ал. 16 от Закона за собствеността и ползването на земеделските земи (ЗСПЗЗ)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Преходен остатък от собствени средства за местни дейности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списък на капиталовите разходи предвидени за финансиране през 2026г., включващ нови и незавършени преходни обекти от 2025г., съгласно приложение № 1., в това число разходи за ремонтни дейности на сградата на Медицински Център 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 –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Карнобат ЕООД, и разходи за закупуване на медицинска апаратура за нуждите на Медицински Център 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 –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Карнобат ЕООД – приложение № 4, докладна записка от д-р Красимир Маринов управител на МЦ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списък на спортните клубове получаващи субсидиране от собствени приходи за местни дейности на община Карнобат, съгласно приложение № 2.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списък на длъжностите и на лицата, които имат право на транспортни разходи 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в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съответствие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с характера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трудовата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им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 № 3.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извършване на разходи за: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Повишаване на работните заплати на лицата, получаващи минимална работна заплата, съгласно ПМС № 243 от 13 ноември 2025 г. с което е определена минимална работна заплата от 01.01.2026 г. в размер на 1213 лв. (620,20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eвро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Еднократна индексация на работните заплати в размер на натрупаната към 31 декември 2025 г. годишна инфлация за всички останали (5%), съгласно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и РМС № 47/2026 г.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разходите за заплати и социални плащания да се разплащат приоритетно в пълен размер.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Одобрява извършване на разходи за осъществяване функциите на органи на изпълнителната власт на територията на съответния район, кметство или населено място ( на кметовете на кметства  и на кметските наместници ).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извършването на разходи за: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Членски внос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Обезщетения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помощи по решение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Служебни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погребения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Субсидии за читалища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Средства за подпомагане на Клуба на инвалида, Съюз на слепите, Съюз на глухите и Съюз на диабетиците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Средства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асистирана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репродукция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Средства за социално-битово и културно обслужване на персонала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Средства за представителни цели на кмета на общината и за представителни разходи на Общинския съвет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Упълномощава Кмета: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Да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предоставя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временни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безлихвени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заеми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временно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свободни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плащания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проекти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Европейския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съюз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по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международни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национални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Да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ползва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временно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свободни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</w:t>
      </w:r>
      <w:proofErr w:type="gram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 бюджета</w:t>
      </w:r>
      <w:proofErr w:type="gram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текущо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при условие че не се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нарушава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своевременното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делегираните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държавата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определените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им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размери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ФО-2 от 03.02.2026г.,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както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местните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и се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спазват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относимите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общините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фискални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правила по ЗПФ,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не се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променя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предназначението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средствата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края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годината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Да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разработва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възлага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подготовката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проекти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кандидатства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им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от Европейски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структурни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инвестиционни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фондове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донори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по </w:t>
      </w:r>
      <w:proofErr w:type="spellStart"/>
      <w:proofErr w:type="gram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международни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национални</w:t>
      </w:r>
      <w:proofErr w:type="spellEnd"/>
      <w:proofErr w:type="gram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източници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реализиране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годишните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цели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изпълнение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общинския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план за развитие.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Да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кандидатства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средства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централния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източници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плащанията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за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съфинансиране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проекти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371031" w:rsidRPr="00371031" w:rsidRDefault="00371031" w:rsidP="001E46A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кандидатства за изпълнението на проекти по Стратегията за ВОМР на МИГ Карнобат, и одобрява извършването на разходи за проектиране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дофинансирането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им. </w:t>
      </w:r>
    </w:p>
    <w:p w:rsidR="00371031" w:rsidRPr="00371031" w:rsidRDefault="00371031" w:rsidP="001E46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чл.60, ал.1 от АПК, допуска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предварително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изпълнение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решението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с цел защита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особено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важни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обществени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интереси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поради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причината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че от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закъснение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изпълнението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може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последва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значителна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или трудно поправима вреда. </w:t>
      </w:r>
    </w:p>
    <w:p w:rsidR="00371031" w:rsidRPr="00371031" w:rsidRDefault="00371031" w:rsidP="0037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71031" w:rsidRPr="00371031" w:rsidRDefault="00371031" w:rsidP="0037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Приложения: 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бр.</w:t>
      </w:r>
    </w:p>
    <w:p w:rsidR="00371031" w:rsidRPr="00371031" w:rsidRDefault="00371031" w:rsidP="0037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b/>
          <w:color w:val="FF0000"/>
          <w:sz w:val="28"/>
          <w:szCs w:val="28"/>
        </w:rPr>
      </w:pPr>
      <w:r w:rsidRPr="00371031">
        <w:rPr>
          <w:rFonts w:ascii="Times New Roman" w:eastAsia="Times New Roman" w:hAnsi="Times New Roman" w:cs="Calibri"/>
          <w:color w:val="000000"/>
          <w:sz w:val="28"/>
          <w:szCs w:val="28"/>
          <w:lang w:eastAsia="bg-BG"/>
        </w:rPr>
        <w:t xml:space="preserve">   </w:t>
      </w:r>
      <w:r w:rsidRPr="00371031">
        <w:rPr>
          <w:rFonts w:ascii="Times New Roman" w:eastAsia="Times New Roman" w:hAnsi="Times New Roman" w:cs="Calibri"/>
          <w:b/>
          <w:color w:val="000000"/>
          <w:sz w:val="28"/>
          <w:szCs w:val="28"/>
          <w:u w:val="single"/>
          <w:lang w:eastAsia="bg-BG"/>
        </w:rPr>
        <w:t>ПО ВТОРА ТОЧКА ОТ ДНЕВНИЯ РЕД:</w:t>
      </w:r>
      <w:r w:rsidRPr="00371031">
        <w:rPr>
          <w:rFonts w:ascii="Times New Roman" w:eastAsia="Times New Roman" w:hAnsi="Times New Roman" w:cs="Calibri"/>
          <w:color w:val="000000"/>
          <w:sz w:val="28"/>
          <w:szCs w:val="28"/>
          <w:lang w:eastAsia="bg-BG"/>
        </w:rPr>
        <w:t xml:space="preserve"> </w:t>
      </w:r>
      <w:r w:rsidRPr="00371031">
        <w:rPr>
          <w:rFonts w:ascii="Times New Roman" w:eastAsia="Calibri" w:hAnsi="Times New Roman" w:cs="Calibri"/>
          <w:b/>
          <w:color w:val="000000"/>
          <w:sz w:val="28"/>
          <w:szCs w:val="28"/>
        </w:rPr>
        <w:t>ДОКЛАДНА ЗАПИСКА от Георги Димитров –  кмет на Община Карнобат, относно</w:t>
      </w:r>
      <w:r w:rsidRPr="00371031">
        <w:rPr>
          <w:rFonts w:ascii="Times New Roman" w:eastAsia="Calibri" w:hAnsi="Times New Roman" w:cs="Calibri"/>
          <w:color w:val="000000"/>
          <w:sz w:val="28"/>
          <w:szCs w:val="28"/>
        </w:rPr>
        <w:t>:</w:t>
      </w:r>
      <w:r w:rsidRPr="00371031">
        <w:rPr>
          <w:rFonts w:ascii="Times New Roman" w:eastAsia="Calibri" w:hAnsi="Times New Roman" w:cs="Calibri"/>
          <w:b/>
          <w:bCs/>
          <w:color w:val="000000"/>
          <w:sz w:val="23"/>
          <w:szCs w:val="23"/>
        </w:rPr>
        <w:t xml:space="preserve"> </w:t>
      </w:r>
      <w:r w:rsidRPr="00371031">
        <w:rPr>
          <w:rFonts w:ascii="Times New Roman" w:eastAsia="Calibri" w:hAnsi="Times New Roman" w:cs="Calibri"/>
          <w:bCs/>
          <w:color w:val="000000"/>
          <w:sz w:val="28"/>
          <w:szCs w:val="28"/>
        </w:rPr>
        <w:t>Даване на съгласие за разходване на средства от месечните отчисления за 202</w:t>
      </w:r>
      <w:r w:rsidRPr="00371031">
        <w:rPr>
          <w:rFonts w:ascii="Times New Roman" w:eastAsia="Calibri" w:hAnsi="Times New Roman" w:cs="Calibri"/>
          <w:bCs/>
          <w:color w:val="000000"/>
          <w:sz w:val="28"/>
          <w:szCs w:val="28"/>
          <w:lang w:val="en-US"/>
        </w:rPr>
        <w:t>6</w:t>
      </w:r>
      <w:r w:rsidRPr="00371031">
        <w:rPr>
          <w:rFonts w:ascii="Times New Roman" w:eastAsia="Calibri" w:hAnsi="Times New Roman" w:cs="Calibri"/>
          <w:bCs/>
          <w:color w:val="000000"/>
          <w:sz w:val="28"/>
          <w:szCs w:val="28"/>
        </w:rPr>
        <w:t xml:space="preserve"> год. по чл. 64, ал. 1 от Закона за управление на отпадъците</w:t>
      </w:r>
      <w:r w:rsidRPr="00371031">
        <w:rPr>
          <w:rFonts w:ascii="Times New Roman" w:eastAsia="Calibri" w:hAnsi="Times New Roman" w:cs="Calibri"/>
          <w:bCs/>
          <w:color w:val="000000"/>
          <w:sz w:val="28"/>
          <w:szCs w:val="28"/>
          <w:shd w:val="clear" w:color="auto" w:fill="FFFFFF"/>
        </w:rPr>
        <w:t xml:space="preserve">, съгласно разпоредбите на </w:t>
      </w:r>
      <w:r w:rsidRPr="00371031">
        <w:rPr>
          <w:rFonts w:ascii="Times New Roman" w:eastAsia="Calibri" w:hAnsi="Times New Roman" w:cs="Calibri"/>
          <w:color w:val="000000"/>
          <w:sz w:val="28"/>
          <w:szCs w:val="28"/>
          <w:shd w:val="clear" w:color="auto" w:fill="FFFFFF"/>
        </w:rPr>
        <w:t>§ 8</w:t>
      </w:r>
      <w:r w:rsidRPr="00371031">
        <w:rPr>
          <w:rFonts w:ascii="Times New Roman" w:eastAsia="Calibri" w:hAnsi="Times New Roman" w:cs="Calibr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71031">
        <w:rPr>
          <w:rFonts w:ascii="Times New Roman" w:eastAsia="Calibri" w:hAnsi="Times New Roman" w:cs="Calibri"/>
          <w:bCs/>
          <w:color w:val="000000"/>
          <w:sz w:val="28"/>
          <w:szCs w:val="28"/>
          <w:shd w:val="clear" w:color="auto" w:fill="FFFFFF"/>
        </w:rPr>
        <w:t xml:space="preserve">от ПЗР на </w:t>
      </w:r>
      <w:r w:rsidRPr="00371031">
        <w:rPr>
          <w:rFonts w:ascii="Times New Roman" w:eastAsia="Calibri" w:hAnsi="Times New Roman" w:cs="Calibri"/>
          <w:color w:val="000000"/>
          <w:sz w:val="28"/>
          <w:szCs w:val="28"/>
        </w:rPr>
        <w:t>Закон за събирането на приходи и извършването на разходи през 2026 г. до приемането на Закона за държавния бюджет на Република България за 2026 г. – ДВ, бр.113 от 23.12.2025 г.</w:t>
      </w:r>
      <w:r w:rsidRPr="00371031">
        <w:rPr>
          <w:rFonts w:ascii="Times New Roman" w:eastAsia="Calibri" w:hAnsi="Times New Roman" w:cs="Calibri"/>
          <w:bCs/>
          <w:color w:val="000000"/>
          <w:sz w:val="24"/>
          <w:szCs w:val="24"/>
        </w:rPr>
        <w:t xml:space="preserve"> </w:t>
      </w:r>
      <w:r w:rsidRPr="00371031">
        <w:rPr>
          <w:rFonts w:ascii="Times New Roman" w:eastAsia="Calibri" w:hAnsi="Times New Roman" w:cs="Calibri"/>
          <w:b/>
          <w:color w:val="FF0000"/>
          <w:sz w:val="28"/>
          <w:szCs w:val="28"/>
        </w:rPr>
        <w:t>Вх. № 493/17.02.2026г.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</w:p>
    <w:p w:rsidR="00371031" w:rsidRPr="00371031" w:rsidRDefault="00371031" w:rsidP="003710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33.361.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основание чл.21, ал.1, т. 8 и т.23 от ЗМСМА и във връзка с 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§ 8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7103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 ПЗР на 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</w:rPr>
        <w:t>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bg-BG"/>
        </w:rPr>
        <w:t xml:space="preserve">– 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ДВ, бр.113 от 23.12.2025 г.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</w:rPr>
        <w:t>, Общински съвет</w:t>
      </w:r>
      <w:r w:rsidRPr="0037103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71031">
        <w:rPr>
          <w:rFonts w:ascii="Times New Roman" w:eastAsia="Calibri" w:hAnsi="Times New Roman" w:cs="Times New Roman"/>
          <w:sz w:val="28"/>
          <w:szCs w:val="28"/>
        </w:rPr>
        <w:t>– Карнобат</w:t>
      </w:r>
    </w:p>
    <w:p w:rsidR="00371031" w:rsidRPr="00371031" w:rsidRDefault="00371031" w:rsidP="0037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1.Д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ава съгласие месечните отчисления по чл.64, ал.1 от Закона за управление на отпадъците, за периода от 01.01.2026 г. до 31.12.2026 г., да останат по сметката </w:t>
      </w: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на Община Карнобат 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</w:rPr>
        <w:t>и да бъдат разходвани за дейностите по чистота и управление на отпадъците - за финансиране на разходите по план-сметката по чл. 66 от Закона за местните данъци и такси, чрез вътрешно компенсаторни промени, без да се изменя приетият от общински съвет начин на определяне и размера на таксата за битови отпадъци за 2026 г., както и за почистване на нерегламентирано изхвърлени отпадъци.</w:t>
      </w:r>
    </w:p>
    <w:p w:rsidR="00371031" w:rsidRPr="00371031" w:rsidRDefault="00371031" w:rsidP="0037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103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.Възлага на Кмета на Община Карнобат да предприеме необходимите действия по изпълнение на настоящото решение. </w:t>
      </w:r>
    </w:p>
    <w:p w:rsidR="00371031" w:rsidRPr="00371031" w:rsidRDefault="00371031" w:rsidP="00371031">
      <w:pPr>
        <w:spacing w:after="0" w:line="240" w:lineRule="auto"/>
        <w:jc w:val="both"/>
        <w:rPr>
          <w:rFonts w:ascii="Times New Roman" w:eastAsia="Times New Roman" w:hAnsi="Times New Roman" w:cs="MS Sans Serif"/>
          <w:b/>
          <w:sz w:val="24"/>
          <w:szCs w:val="24"/>
          <w:lang w:eastAsia="bg-BG"/>
        </w:rPr>
      </w:pPr>
    </w:p>
    <w:p w:rsidR="00371031" w:rsidRPr="00371031" w:rsidRDefault="00371031" w:rsidP="00371031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371031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37103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 Издаване на Запис на заповед от Община </w:t>
      </w:r>
      <w:r w:rsidRPr="00371031">
        <w:rPr>
          <w:rFonts w:ascii="Times New Roman" w:eastAsia="Times New Roman" w:hAnsi="Times New Roman" w:cs="Times New Roman"/>
          <w:caps/>
          <w:lang w:eastAsia="bg-BG"/>
        </w:rPr>
        <w:t>Карнобат</w:t>
      </w:r>
      <w:r w:rsidRPr="00371031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 в полза на ДФ „Земеделие”, обезпечаваща авансово плащане по Споразумение за предоставяне на безвъзмездна финансова помощ №  РД50 -145/ 02.02.2026 г.  за финансиране на проект № BG06AFSP001-1.001-0066, с наименование „Стратегия за Водено от общностите местно развитие на територията на МИГ-Карнобат 2023-2027“ и Административен договор № BG06AFSP001-1.001-0066-C01/05.02.2026г. за предоставяне на безвъзмездна финансова помощ за управление, мониторинг и оценка на стратегията и нейното популяризиране по процедура чрез подбор № BG06AFSP001-1.001, сключен между Управляващия орган на Стратегическия план за развитие на земеделието и селските райони 2023 – 2027 и СНЦ „МИГ-Карнобат“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371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500/19.02.2026г.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371031" w:rsidRPr="00371031" w:rsidRDefault="00371031" w:rsidP="003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2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Pr="00371031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І.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 – Карнобат на основание чл. 21, ал. 1, т. 10 и ал. 2 от Закона за местното самоуправление и местната администрация дава съгласие и упълномощава  Кмета  на  Община  Карнобат  да  подпише  Запис  на заповед, без протест и без разноски, платима на предявяване в полза на ДФ „Земеделие”, </w:t>
      </w:r>
      <w:r w:rsidRPr="00371031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БУЛСТАТ 121100421, с адрес гр. София, бул. „Цар Борис III” № 136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размер  на  93 750, 48 € (деветдесет и три хиляди седемстотин и петдесет евро и четиридесет и осем евроцента), за обезпечаване на 100 % от заявения размер на авансово плащане по Договор за предоставяне на безвъзмездна финансова помощ №BG06AFSP001-1.001-0066-C01 от 05.02.2026 г. по интервенция „Изпълнение на операции, включително дейности за сътрудничество и тяхната подготовка, избрани в рамките на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стратегията за местно развитие“, Процедура № BG06AFSP001-1.001 за Проект №BG06AFSP001-1.001-0066, с наименование „Стратегия за Водено от общностите местно развитие на територията на МИГ-Карнобат 2023-2027“, сключен между УО на СПРЗСР 2023 – 2027 г. и Сдружение „Местна инициативна група – Карнобат“, със седалище и адрес на управление: град Карнобат, ул. „Димитър Полянов” № 2, ЕИК 176056127, представлявано от Кремена Красимирова Събева, като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обезпечението следва да е със срок на валидност една година, удължен с 12 месеца.</w:t>
      </w:r>
    </w:p>
    <w:p w:rsidR="00371031" w:rsidRPr="00371031" w:rsidRDefault="00371031" w:rsidP="00371031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2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II.</w:t>
      </w:r>
      <w:r w:rsidRPr="00371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Общински съвет – Карнобат на основание чл. 60, ал.1 от Административно процесуалния кодекс, предвид необходимостта от обезпечаване изпълнението на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№BG06AFSP001-1.001-0066, с наименование „Стратегия за Водено от общностите местно развитие на територията на МИГ-Карнобат 2023-2027“</w:t>
      </w:r>
      <w:r w:rsidRPr="00371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Pr="003710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за да се защитят особено важни държавни и обществени интереси</w:t>
      </w:r>
      <w:r w:rsidRPr="00371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, </w:t>
      </w:r>
      <w:r w:rsidRPr="00371031">
        <w:rPr>
          <w:rFonts w:ascii="Times New Roman" w:eastAsia="Microsoft Sans Serif" w:hAnsi="Times New Roman" w:cs="Times New Roman"/>
          <w:sz w:val="28"/>
          <w:szCs w:val="28"/>
          <w:lang w:eastAsia="bg-BG"/>
        </w:rPr>
        <w:t>свързани със значимостта на реализацията и осъществяване на проекта</w:t>
      </w:r>
      <w:r w:rsidRPr="00371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, </w:t>
      </w:r>
      <w:r w:rsidRPr="003710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както и предотвратяване опасността от забавяне изпълнението на проекта, от което може да последва значителна или трудно поправима вреда. ДОПУСКА ПРЕДВАРИТЕЛНО ИЗПЪЛНЕНИЕ на настоящото решение.</w:t>
      </w:r>
    </w:p>
    <w:p w:rsidR="00371031" w:rsidRPr="00371031" w:rsidRDefault="00371031" w:rsidP="00371031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autoSpaceDE w:val="0"/>
        <w:autoSpaceDN w:val="0"/>
        <w:adjustRightInd w:val="0"/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37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относно:</w:t>
      </w:r>
      <w:r w:rsidRPr="00371031">
        <w:rPr>
          <w:rFonts w:ascii="Times New Roman CYR" w:eastAsia="Times New Roman" w:hAnsi="Times New Roman CYR" w:cs="Times New Roman CYR"/>
          <w:bCs/>
          <w:sz w:val="24"/>
          <w:szCs w:val="24"/>
          <w:lang w:eastAsia="bg-BG"/>
        </w:rPr>
        <w:t xml:space="preserve"> ПРЕКРАТЯВАНЕ НА СЪСОБСТВЕНОСТ МЕЖДУ ОБЩИНА КАРНОБАТ И ФИЗИЧЕСКИ ЛИЦА, ЧРЕЗ ПРОДАЖБА НА 45/</w:t>
      </w:r>
      <w:r w:rsidRPr="00371031">
        <w:rPr>
          <w:rFonts w:ascii="Times New Roman CYR" w:eastAsia="Times New Roman" w:hAnsi="Times New Roman CYR" w:cs="Times New Roman CYR"/>
          <w:bCs/>
          <w:sz w:val="24"/>
          <w:szCs w:val="24"/>
          <w:lang w:val="en-US" w:eastAsia="bg-BG"/>
        </w:rPr>
        <w:t>1</w:t>
      </w:r>
      <w:r w:rsidRPr="00371031">
        <w:rPr>
          <w:rFonts w:ascii="Times New Roman CYR" w:eastAsia="Times New Roman" w:hAnsi="Times New Roman CYR" w:cs="Times New Roman CYR"/>
          <w:bCs/>
          <w:sz w:val="24"/>
          <w:szCs w:val="24"/>
          <w:lang w:eastAsia="bg-BG"/>
        </w:rPr>
        <w:t xml:space="preserve">430 ИД.Ч.КВ.М ПРИДАВАЩИ СЕ КЪМ УПИ ХІІІ-39 В КВ.13 ПО ПЛАНА НА С. ЗИМЕН. </w:t>
      </w:r>
      <w:r w:rsidRPr="00371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495/17.02.2026г.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371031" w:rsidRPr="00371031" w:rsidRDefault="00371031" w:rsidP="003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" w:eastAsia="bg-BG"/>
        </w:rPr>
        <w:t>I</w:t>
      </w:r>
      <w:r w:rsidRPr="00371031">
        <w:rPr>
          <w:rFonts w:ascii="Times New Roman" w:eastAsia="Times New Roman" w:hAnsi="Times New Roman" w:cs="Times New Roman"/>
          <w:sz w:val="28"/>
          <w:szCs w:val="28"/>
          <w:u w:val="single"/>
          <w:lang w:val="en" w:eastAsia="bg-BG"/>
        </w:rPr>
        <w:t>.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37103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Веселин Василев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371031" w:rsidRPr="00371031" w:rsidRDefault="00371031" w:rsidP="0037103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УРЕГУЛИРАН ПОЗЕМЛЕН ИМОТ ХІІІ-39 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(тринадесет за поземлен имот тридесет и девет) в 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кв.13 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(тринадесет) по плана на </w:t>
      </w:r>
      <w:proofErr w:type="spellStart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37103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.Зимен</w:t>
      </w:r>
      <w:proofErr w:type="spellEnd"/>
      <w:r w:rsidRPr="00371031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,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целият с площ от 1430 </w:t>
      </w:r>
      <w:proofErr w:type="spellStart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 на целия имот: север – </w:t>
      </w:r>
      <w:proofErr w:type="spellStart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І-37 и </w:t>
      </w:r>
      <w:proofErr w:type="spellStart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ХІІ-37; изток – улица; юг – </w:t>
      </w:r>
      <w:proofErr w:type="spellStart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ХІV-38; запад – </w:t>
      </w:r>
      <w:proofErr w:type="spellStart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ХІ-40, 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37103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45/1430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(четиридесет и пет от хиляда четиристотин и тридесет) </w:t>
      </w:r>
      <w:r w:rsidRPr="0037103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37103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37103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Веселин Василев за сумата от  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170,00 </w:t>
      </w:r>
      <w:r w:rsidRPr="0037103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(сто и седемдесет)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 евро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без ДДС.</w:t>
      </w:r>
    </w:p>
    <w:p w:rsidR="00371031" w:rsidRPr="00371031" w:rsidRDefault="00371031" w:rsidP="0037103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Данъчната оценка на общинската част от имота е 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53,00 евро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(петдесет и три евро). </w:t>
      </w:r>
    </w:p>
    <w:p w:rsidR="00371031" w:rsidRPr="00371031" w:rsidRDefault="00371031" w:rsidP="0037103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" w:eastAsia="bg-BG"/>
        </w:rPr>
        <w:t>II.</w:t>
      </w:r>
      <w:r w:rsidRPr="00371031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 xml:space="preserve"> </w:t>
      </w:r>
      <w:r w:rsidRPr="00371031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Веселин Василев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заплати стойността на идеалните части от имота, 2,6 %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371031" w:rsidRPr="00371031" w:rsidRDefault="00371031" w:rsidP="00371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" w:eastAsia="bg-BG"/>
        </w:rPr>
        <w:t>III.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3710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371031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371031" w:rsidRPr="00371031" w:rsidRDefault="00371031" w:rsidP="00371031">
      <w:pPr>
        <w:autoSpaceDE w:val="0"/>
        <w:autoSpaceDN w:val="0"/>
        <w:adjustRightInd w:val="0"/>
        <w:spacing w:after="20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371031" w:rsidRPr="00371031" w:rsidRDefault="00371031" w:rsidP="00371031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371031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Отдаване под наем на имот – публична общинска собственост, за разполагане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преместваеми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обект по реда на чл.56 от ЗУТ. </w:t>
      </w:r>
      <w:r w:rsidRPr="00371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494/17.02.2026г.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03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1031" w:rsidRPr="00371031" w:rsidRDefault="00371031" w:rsidP="00371031">
      <w:pPr>
        <w:tabs>
          <w:tab w:val="num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4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І.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 1, т. 8 от ЗМСМА, чл.14, ал.7 от Закона за общинската собственост, чл.13, ал.1 от Наредбата за придобиване, управление и разпореждане с общинско имущество – собственост на община Карнобат /НРПУРОИ/, във връзка с чл.56 от Закона за устройство на територията, дава съгласие за отдаване под наем на терени, за разполагане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преместваеми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обекти за търговска дейност – павилиони, за срок от 6 месеца, след провеждането на публичен търг с начални наемни цени, определена в същата наредба, както следва:</w:t>
      </w:r>
    </w:p>
    <w:p w:rsidR="00371031" w:rsidRPr="00371031" w:rsidRDefault="00371031" w:rsidP="001E46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Терен с площ 6,50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находящ се в Градски парк, представляващ част от ПИ 36525.503.72 по КККР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, номер по предходен план: квартал 20, парцел: І , № 1 в схемата по чл.56 от ЗУТ (АПОС 2568/16.10.2002 г.)</w:t>
      </w:r>
      <w:r w:rsidRPr="003710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;</w:t>
      </w:r>
    </w:p>
    <w:p w:rsidR="00371031" w:rsidRPr="00371031" w:rsidRDefault="00371031" w:rsidP="001E46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Терен с площ 6,50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находящ се в Градски парк, представляващ част от ПИ 36525.503.72 по КККР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, номер по предходен план: квартал 20, парцел: І , № 2 в схемата по чл.56 от ЗУТ (АПОС 2568/16.10.2002 г.)</w:t>
      </w:r>
      <w:r w:rsidRPr="003710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;</w:t>
      </w:r>
    </w:p>
    <w:p w:rsidR="00371031" w:rsidRPr="00371031" w:rsidRDefault="00371031" w:rsidP="0037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4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ІІ.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Отдаването под наем да се извърши след проведен публичен търг с тайно наддаване, открит със заповед на Кмета на общината, по реда на Наредба за реда за придобиване, управление и разпореждане с общинско имущество – собственост на Община Карнобат.</w:t>
      </w:r>
    </w:p>
    <w:p w:rsidR="00371031" w:rsidRPr="00371031" w:rsidRDefault="00371031" w:rsidP="00371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4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Pr="00371031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ІІІ.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 –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сделки. </w:t>
      </w:r>
    </w:p>
    <w:p w:rsidR="00371031" w:rsidRPr="00371031" w:rsidRDefault="00371031" w:rsidP="00371031">
      <w:pPr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371031" w:rsidRPr="00371031" w:rsidRDefault="00371031" w:rsidP="00371031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         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ШЕСТА  ТОЧКА ОТ ДНЕВНИЯ:</w:t>
      </w:r>
      <w:r w:rsidRPr="0037103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371031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ПРЕДОСТАВЯНЕ НА СВОБОДНИ ОБЩИНСКИ ПАСИЩА, МЕРИ И ЛИВАДИ, ОПРЕДЕЛЯНЕ НА ПАСИЩАТА, МЕРИТЕ И ЛИВАДИТЕ ЗА ОБЩО И ИНДИВИДУАЛНО ПОЛЗВАНЕ, ПРИЕМАНЕ НА ГОДИШНИЯ ПЛАН ЗА ПАША И ОПРЕДЕЛЯНЕ НА ПРАВИЛА ЗА ПОЛЗВАНЕТО НА ОБЩИНСКИТЕ ПАСИЩА И ЛИВАДИ</w:t>
      </w:r>
      <w:r w:rsidRPr="00371031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496/17.02.2026г.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03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1031" w:rsidRPr="00371031" w:rsidRDefault="00371031" w:rsidP="0037103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33.36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5</w:t>
      </w:r>
      <w:r w:rsidRPr="0037103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</w:t>
      </w:r>
      <w:r w:rsidRPr="0037103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чл.37и, ал.3 и чл.37о, ал.1 и ал.4 от ЗСПЗЗ, на основание чл.21, ал.1, т.8 от ЗМСМА, Общински съвет Карнобат:</w:t>
      </w:r>
    </w:p>
    <w:p w:rsidR="00371031" w:rsidRPr="00371031" w:rsidRDefault="00371031" w:rsidP="001E46AF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 пасищата, мерите и ливадите, от общински поземлен фонд, за общо и индивидуално ползване през 2027 година, съгласно Приложение № 2, неразделна част от настоящото решение;</w:t>
      </w:r>
    </w:p>
    <w:p w:rsidR="00371031" w:rsidRPr="00371031" w:rsidRDefault="00371031" w:rsidP="001E46AF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съгласие да се предоставят за индивидуално ползване през 2027 година, земеделски земи – общинска собственост с начин на трайно ползване „пасища” и „ливади”, включени в Приложение № 1,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  и приема годишен план за паша съдържащ размера и местоположението им по населени места, както и задълженията на общината и ползвателите за поддържането на мерите, пасищата и ливадите /Приложение № 2/;</w:t>
      </w:r>
    </w:p>
    <w:p w:rsidR="00371031" w:rsidRPr="00371031" w:rsidRDefault="00371031" w:rsidP="001E46AF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 правила за ползване на пасищата и ливадите на територията на община Карнобат /Приложение № 3/.</w:t>
      </w:r>
    </w:p>
    <w:p w:rsidR="00371031" w:rsidRPr="00371031" w:rsidRDefault="00371031" w:rsidP="001E46AF">
      <w:pPr>
        <w:numPr>
          <w:ilvl w:val="0"/>
          <w:numId w:val="4"/>
        </w:numPr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Пасищата и ливадите, които не са наети за индивидуално ползване, се определят за общо ползване, като се ползват безвъзмездно от всички лица, притежаващи животни в съответствие с традиционните практики на жителите от населеното място с дребни земеделски стопанства.</w:t>
      </w:r>
    </w:p>
    <w:p w:rsidR="00371031" w:rsidRPr="00371031" w:rsidRDefault="00371031" w:rsidP="00371031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tabs>
          <w:tab w:val="left" w:pos="720"/>
        </w:tabs>
        <w:spacing w:line="252" w:lineRule="auto"/>
        <w:ind w:right="-1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371031">
        <w:rPr>
          <w:rFonts w:ascii="Times New Roman" w:eastAsia="Calibri" w:hAnsi="Times New Roman" w:cs="Times New Roman"/>
          <w:sz w:val="24"/>
          <w:szCs w:val="24"/>
        </w:rPr>
        <w:tab/>
      </w: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СЕДМА   ТОЧКА ОТ ДНЕВНИЯ:</w:t>
      </w:r>
      <w:r w:rsidRPr="0037103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371031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3710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371031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Изменение и допълнение на Статут за присъждане на „Наградата на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Карнобаг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в системата на предучилищното и </w:t>
      </w:r>
      <w:proofErr w:type="spellStart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>учирищното</w:t>
      </w:r>
      <w:proofErr w:type="spellEnd"/>
      <w:r w:rsidRPr="003710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образование.</w:t>
      </w:r>
      <w:r w:rsidRPr="00371031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 </w:t>
      </w:r>
      <w:r w:rsidRPr="00371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499/19.02.2026г.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031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371031" w:rsidRPr="00371031" w:rsidRDefault="00371031" w:rsidP="0037103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1031" w:rsidRPr="00371031" w:rsidRDefault="00371031" w:rsidP="00371031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b/>
          <w:sz w:val="28"/>
          <w:szCs w:val="28"/>
          <w:u w:val="single"/>
        </w:rPr>
        <w:t>33.366.</w:t>
      </w:r>
      <w:r w:rsidRPr="00371031">
        <w:rPr>
          <w:rFonts w:ascii="Times New Roman" w:eastAsia="Calibri" w:hAnsi="Times New Roman" w:cs="Times New Roman"/>
          <w:b/>
          <w:sz w:val="28"/>
          <w:szCs w:val="28"/>
          <w:u w:val="single"/>
        </w:rPr>
        <w:t>І.</w:t>
      </w: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 Общински съвет – Карнобат, на основание чл. 21, ал.1, т.23 от Закона за местното самоуправление и местната администрация, приема следните изменения и допълнения в Статута за присъждане на „Наградата на Карнобат“ в системата на предучилищното и училищното образование:</w:t>
      </w:r>
    </w:p>
    <w:p w:rsidR="00371031" w:rsidRPr="00371031" w:rsidRDefault="00371031" w:rsidP="00371031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В целия  документ текста „ПК „Образование, наука, работа с децата, младежта, спорта и туризма“ </w:t>
      </w:r>
      <w:r w:rsidRPr="00371031">
        <w:rPr>
          <w:rFonts w:ascii="Times New Roman" w:eastAsia="Calibri" w:hAnsi="Times New Roman" w:cs="Times New Roman"/>
          <w:b/>
          <w:sz w:val="28"/>
          <w:szCs w:val="28"/>
        </w:rPr>
        <w:t>се заменя с</w:t>
      </w: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 „ ПК ”Образование, наука, работа с децата, спорт, туризъм, здравеопазване и социални дейности“;</w:t>
      </w:r>
    </w:p>
    <w:p w:rsidR="00371031" w:rsidRPr="00371031" w:rsidRDefault="00371031" w:rsidP="00371031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2. В раздел „Процедура за определяне на наградените“ се правят следните редакции:</w:t>
      </w:r>
    </w:p>
    <w:p w:rsidR="00371031" w:rsidRPr="00371031" w:rsidRDefault="00371031" w:rsidP="00371031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2.1  „5. За категорията „Ученик на годината“, броят на номинациите е както следва: </w:t>
      </w:r>
    </w:p>
    <w:p w:rsidR="00371031" w:rsidRPr="00371031" w:rsidRDefault="00371031" w:rsidP="00371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- СУ „Христо Ботев“, гр. Карнобат – до 5 ученика;</w:t>
      </w:r>
    </w:p>
    <w:p w:rsidR="00371031" w:rsidRPr="00371031" w:rsidRDefault="00371031" w:rsidP="00371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- СУ „Св. Св. Кирил и Методий“ – до 5 ученика;</w:t>
      </w:r>
    </w:p>
    <w:p w:rsidR="00371031" w:rsidRPr="00371031" w:rsidRDefault="00371031" w:rsidP="00371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- ПГСС – до 2 ученика;</w:t>
      </w:r>
    </w:p>
    <w:p w:rsidR="00371031" w:rsidRPr="00371031" w:rsidRDefault="00371031" w:rsidP="00371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- ОУ „Христо Смирненски“ – до 3 ученика;</w:t>
      </w:r>
    </w:p>
    <w:p w:rsidR="00371031" w:rsidRPr="00371031" w:rsidRDefault="00371031" w:rsidP="00371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- ОУ „П.Р. Славейков“ – до 2 ученика;</w:t>
      </w:r>
    </w:p>
    <w:p w:rsidR="00371031" w:rsidRPr="00371031" w:rsidRDefault="00371031" w:rsidP="00371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- ОУ „Христо Ботев“, с. Екзарх Антимово - 1 ученик;</w:t>
      </w:r>
    </w:p>
    <w:p w:rsidR="00371031" w:rsidRPr="00371031" w:rsidRDefault="00371031" w:rsidP="00371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- ОУ „Христо Ботев“, с. Кликач – 1 ученик.</w:t>
      </w:r>
    </w:p>
    <w:p w:rsidR="00371031" w:rsidRPr="00371031" w:rsidRDefault="00371031" w:rsidP="00371031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2.2  „ 8. В срок до 26 април на текущата година, Експертната комисия разглежда  внесените предложения за „Директор на годината“ и „Учител на годината“ и чрез тайно гласуване определя  кандидатите, които ще бъдат удостоени с “ Наградата на Карнобат“ в съответната категория.</w:t>
      </w:r>
    </w:p>
    <w:p w:rsidR="00371031" w:rsidRPr="00371031" w:rsidRDefault="00371031" w:rsidP="00371031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2.3 „ 9. Експертната комисия внася предложението си до Общинския съвет за присъждане на наградите.</w:t>
      </w:r>
    </w:p>
    <w:p w:rsidR="00371031" w:rsidRPr="00371031" w:rsidRDefault="00371031" w:rsidP="00371031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Категории: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b/>
          <w:bCs/>
          <w:sz w:val="28"/>
          <w:szCs w:val="28"/>
        </w:rPr>
        <w:t>Учител на годината в предучилищното образование</w:t>
      </w: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 –от всички номинирани се избира  само един;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b/>
          <w:sz w:val="28"/>
          <w:szCs w:val="28"/>
        </w:rPr>
        <w:t>Учител на годината в средното образование</w:t>
      </w:r>
      <w:r w:rsidRPr="0037103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Начален етап – избира се само един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Прогимназиален етап - избира се само един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Гимназиален етап –  избира се само един или двама, ако има номиниран педагогически специалист от професионалното образование 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Учител на годината Новатор – от всички номинирани се  избира  само един;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Учител на годината Творец - от всички номинирани се избира само един;</w:t>
      </w:r>
    </w:p>
    <w:p w:rsidR="00371031" w:rsidRPr="00371031" w:rsidRDefault="00371031" w:rsidP="001E46AF">
      <w:pPr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>Учител на годината – „Специален педагог“ – от всички номинирани се избира  само един.</w:t>
      </w:r>
    </w:p>
    <w:p w:rsidR="00371031" w:rsidRPr="00371031" w:rsidRDefault="00371031" w:rsidP="00371031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Максимален брой предложени кандидатури към </w:t>
      </w:r>
      <w:proofErr w:type="spellStart"/>
      <w:r w:rsidRPr="00371031">
        <w:rPr>
          <w:rFonts w:ascii="Times New Roman" w:eastAsia="Calibri" w:hAnsi="Times New Roman" w:cs="Times New Roman"/>
          <w:sz w:val="28"/>
          <w:szCs w:val="28"/>
        </w:rPr>
        <w:t>ОбС</w:t>
      </w:r>
      <w:proofErr w:type="spellEnd"/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 – 7/8 – във всяка категория по един.</w:t>
      </w:r>
    </w:p>
    <w:p w:rsidR="00371031" w:rsidRPr="00371031" w:rsidRDefault="00371031" w:rsidP="00371031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sz w:val="28"/>
          <w:szCs w:val="28"/>
        </w:rPr>
        <w:lastRenderedPageBreak/>
        <w:t>2.4  „10. В същия срок се внасят в Общинския съвет и предложенията за „Ученик на годината“, утвърдени с решение на Педагогическия съвет и съобразени с определената за всяко училище квота.</w:t>
      </w:r>
    </w:p>
    <w:p w:rsidR="00371031" w:rsidRPr="00371031" w:rsidRDefault="00371031" w:rsidP="00371031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031">
        <w:rPr>
          <w:rFonts w:ascii="Times New Roman" w:eastAsia="Calibri" w:hAnsi="Times New Roman" w:cs="Times New Roman"/>
          <w:b/>
          <w:sz w:val="28"/>
          <w:szCs w:val="28"/>
          <w:u w:val="single"/>
        </w:rPr>
        <w:t>33.366.</w:t>
      </w:r>
      <w:r w:rsidRPr="00371031">
        <w:rPr>
          <w:rFonts w:ascii="Times New Roman" w:eastAsia="Calibri" w:hAnsi="Times New Roman" w:cs="Times New Roman"/>
          <w:sz w:val="28"/>
          <w:szCs w:val="28"/>
          <w:u w:val="single"/>
        </w:rPr>
        <w:t>ІІ.</w:t>
      </w:r>
      <w:r w:rsidRPr="00371031">
        <w:rPr>
          <w:rFonts w:ascii="Times New Roman" w:eastAsia="Calibri" w:hAnsi="Times New Roman" w:cs="Times New Roman"/>
          <w:sz w:val="28"/>
          <w:szCs w:val="28"/>
        </w:rPr>
        <w:t xml:space="preserve"> Възлага на Кмета на Община Карнобат да  извърши всички необходими правни и фактически действия по изпълнение на настоящите решения.</w:t>
      </w:r>
    </w:p>
    <w:p w:rsidR="00AA217C" w:rsidRDefault="00AA217C" w:rsidP="005A53EB">
      <w:pPr>
        <w:ind w:firstLine="70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371031" w:rsidRDefault="00371031" w:rsidP="005A53EB">
      <w:pPr>
        <w:ind w:firstLine="70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bookmarkStart w:id="0" w:name="_GoBack"/>
      <w:bookmarkEnd w:id="0"/>
    </w:p>
    <w:p w:rsidR="00371031" w:rsidRDefault="00371031" w:rsidP="005A53EB">
      <w:pPr>
        <w:ind w:firstLine="70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371031" w:rsidRDefault="00371031" w:rsidP="005A53EB">
      <w:pPr>
        <w:ind w:firstLine="70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371031" w:rsidRDefault="00371031" w:rsidP="005A53EB">
      <w:pPr>
        <w:ind w:firstLine="70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62765C" w:rsidRDefault="007665D2" w:rsidP="00DE69FB">
      <w:pPr>
        <w:spacing w:after="0" w:line="240" w:lineRule="auto"/>
        <w:ind w:left="4248" w:firstLine="708"/>
        <w:jc w:val="both"/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КАРНОБАТ</w:t>
      </w:r>
    </w:p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29612D7A"/>
    <w:multiLevelType w:val="hybridMultilevel"/>
    <w:tmpl w:val="B15A36F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4C1132"/>
    <w:multiLevelType w:val="hybridMultilevel"/>
    <w:tmpl w:val="34842866"/>
    <w:lvl w:ilvl="0" w:tplc="9C90AC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F31DD"/>
    <w:multiLevelType w:val="multilevel"/>
    <w:tmpl w:val="0EF8A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  <w:u w:val="single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115CD"/>
    <w:rsid w:val="00046C31"/>
    <w:rsid w:val="000723E3"/>
    <w:rsid w:val="00074A65"/>
    <w:rsid w:val="00084F98"/>
    <w:rsid w:val="000B4E07"/>
    <w:rsid w:val="000D53E5"/>
    <w:rsid w:val="00135977"/>
    <w:rsid w:val="001456A9"/>
    <w:rsid w:val="00153940"/>
    <w:rsid w:val="00153A87"/>
    <w:rsid w:val="00173BD0"/>
    <w:rsid w:val="001A78C6"/>
    <w:rsid w:val="001D59B5"/>
    <w:rsid w:val="001E46AF"/>
    <w:rsid w:val="0027729B"/>
    <w:rsid w:val="00291B2F"/>
    <w:rsid w:val="002A013A"/>
    <w:rsid w:val="002C7836"/>
    <w:rsid w:val="002D7855"/>
    <w:rsid w:val="002E2040"/>
    <w:rsid w:val="003309C7"/>
    <w:rsid w:val="00342648"/>
    <w:rsid w:val="00371031"/>
    <w:rsid w:val="00436E61"/>
    <w:rsid w:val="00443A52"/>
    <w:rsid w:val="00452613"/>
    <w:rsid w:val="0046462D"/>
    <w:rsid w:val="00486FA8"/>
    <w:rsid w:val="00487C46"/>
    <w:rsid w:val="004F6477"/>
    <w:rsid w:val="00546A37"/>
    <w:rsid w:val="005A53EB"/>
    <w:rsid w:val="005E3CB5"/>
    <w:rsid w:val="00600A05"/>
    <w:rsid w:val="00614820"/>
    <w:rsid w:val="0062765C"/>
    <w:rsid w:val="00627A7B"/>
    <w:rsid w:val="00641274"/>
    <w:rsid w:val="006505FC"/>
    <w:rsid w:val="006A3B81"/>
    <w:rsid w:val="006B011F"/>
    <w:rsid w:val="006F0034"/>
    <w:rsid w:val="0076492A"/>
    <w:rsid w:val="007665D2"/>
    <w:rsid w:val="007F715D"/>
    <w:rsid w:val="00813D66"/>
    <w:rsid w:val="008336C5"/>
    <w:rsid w:val="0086518A"/>
    <w:rsid w:val="00873D6D"/>
    <w:rsid w:val="008839A3"/>
    <w:rsid w:val="008B7D1F"/>
    <w:rsid w:val="00905991"/>
    <w:rsid w:val="00990FA9"/>
    <w:rsid w:val="00A46DC5"/>
    <w:rsid w:val="00AA217C"/>
    <w:rsid w:val="00AC2009"/>
    <w:rsid w:val="00AD6A36"/>
    <w:rsid w:val="00B23777"/>
    <w:rsid w:val="00B3073A"/>
    <w:rsid w:val="00B42F26"/>
    <w:rsid w:val="00B77671"/>
    <w:rsid w:val="00B80B5F"/>
    <w:rsid w:val="00C1082B"/>
    <w:rsid w:val="00C142C0"/>
    <w:rsid w:val="00C310D0"/>
    <w:rsid w:val="00CA6A8D"/>
    <w:rsid w:val="00CA7FF1"/>
    <w:rsid w:val="00CD513A"/>
    <w:rsid w:val="00D123EC"/>
    <w:rsid w:val="00D60B83"/>
    <w:rsid w:val="00D849F5"/>
    <w:rsid w:val="00D85CC5"/>
    <w:rsid w:val="00DC4527"/>
    <w:rsid w:val="00DE4F88"/>
    <w:rsid w:val="00DE69FB"/>
    <w:rsid w:val="00E11577"/>
    <w:rsid w:val="00E127D9"/>
    <w:rsid w:val="00E53907"/>
    <w:rsid w:val="00EA4CF8"/>
    <w:rsid w:val="00F44504"/>
    <w:rsid w:val="00F475D3"/>
    <w:rsid w:val="00F7042E"/>
    <w:rsid w:val="00F76958"/>
    <w:rsid w:val="00F95CAE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3888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0"/>
  </w:style>
  <w:style w:type="paragraph" w:styleId="1">
    <w:name w:val="heading 1"/>
    <w:basedOn w:val="a"/>
    <w:next w:val="a"/>
    <w:link w:val="10"/>
    <w:qFormat/>
    <w:rsid w:val="00FA05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uiPriority w:val="34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nhideWhenUsed/>
    <w:rsid w:val="006A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rsid w:val="006A3B8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426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rsid w:val="00342648"/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E11577"/>
  </w:style>
  <w:style w:type="paragraph" w:styleId="a9">
    <w:name w:val="header"/>
    <w:basedOn w:val="a"/>
    <w:link w:val="aa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1157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c">
    <w:name w:val="Долен колонтитул Знак"/>
    <w:basedOn w:val="a0"/>
    <w:link w:val="ab"/>
    <w:uiPriority w:val="99"/>
    <w:rsid w:val="00E11577"/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E11577"/>
    <w:rPr>
      <w:b/>
      <w:bCs/>
    </w:rPr>
  </w:style>
  <w:style w:type="character" w:customStyle="1" w:styleId="10">
    <w:name w:val="Заглавие 1 Знак"/>
    <w:basedOn w:val="a0"/>
    <w:link w:val="1"/>
    <w:rsid w:val="00FA05B0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numbering" w:customStyle="1" w:styleId="3">
    <w:name w:val="Без списък3"/>
    <w:next w:val="a2"/>
    <w:uiPriority w:val="99"/>
    <w:semiHidden/>
    <w:unhideWhenUsed/>
    <w:rsid w:val="00FA05B0"/>
  </w:style>
  <w:style w:type="numbering" w:customStyle="1" w:styleId="110">
    <w:name w:val="Без списък11"/>
    <w:next w:val="a2"/>
    <w:semiHidden/>
    <w:unhideWhenUsed/>
    <w:rsid w:val="00FA05B0"/>
  </w:style>
  <w:style w:type="paragraph" w:styleId="20">
    <w:name w:val="List 2"/>
    <w:basedOn w:val="a"/>
    <w:rsid w:val="00FA05B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Title"/>
    <w:basedOn w:val="a"/>
    <w:link w:val="af"/>
    <w:qFormat/>
    <w:rsid w:val="00FA05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character" w:customStyle="1" w:styleId="af">
    <w:name w:val="Заглавие Знак"/>
    <w:basedOn w:val="a0"/>
    <w:link w:val="ae"/>
    <w:rsid w:val="00FA05B0"/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paragraph" w:styleId="af0">
    <w:name w:val="Subtitle"/>
    <w:basedOn w:val="a"/>
    <w:link w:val="af1"/>
    <w:qFormat/>
    <w:rsid w:val="00FA05B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af1">
    <w:name w:val="Подзаглавие Знак"/>
    <w:basedOn w:val="a0"/>
    <w:link w:val="af0"/>
    <w:rsid w:val="00FA05B0"/>
    <w:rPr>
      <w:rFonts w:ascii="Arial" w:eastAsia="Times New Roman" w:hAnsi="Arial" w:cs="Arial"/>
      <w:sz w:val="24"/>
      <w:szCs w:val="24"/>
      <w:lang w:eastAsia="bg-BG"/>
    </w:rPr>
  </w:style>
  <w:style w:type="paragraph" w:styleId="af2">
    <w:name w:val="Body Text First Indent"/>
    <w:basedOn w:val="a7"/>
    <w:link w:val="af3"/>
    <w:rsid w:val="00FA05B0"/>
    <w:pPr>
      <w:ind w:firstLine="210"/>
    </w:pPr>
  </w:style>
  <w:style w:type="character" w:customStyle="1" w:styleId="af3">
    <w:name w:val="Основен текст отстъп първи ред Знак"/>
    <w:basedOn w:val="a8"/>
    <w:link w:val="af2"/>
    <w:rsid w:val="00FA05B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4">
    <w:name w:val="Document Map"/>
    <w:basedOn w:val="a"/>
    <w:link w:val="af5"/>
    <w:semiHidden/>
    <w:rsid w:val="00FA05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5">
    <w:name w:val="План на документа Знак"/>
    <w:basedOn w:val="a0"/>
    <w:link w:val="af4"/>
    <w:semiHidden/>
    <w:rsid w:val="00FA05B0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newdocreference1">
    <w:name w:val="newdocreference1"/>
    <w:rsid w:val="00FA05B0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A05B0"/>
    <w:rPr>
      <w:i w:val="0"/>
      <w:iCs w:val="0"/>
      <w:color w:val="8B0000"/>
      <w:u w:val="single"/>
    </w:rPr>
  </w:style>
  <w:style w:type="paragraph" w:customStyle="1" w:styleId="af6">
    <w:name w:val="Стил"/>
    <w:rsid w:val="00FA05B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FA05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2">
    <w:name w:val="Мрежа в таблица1"/>
    <w:basedOn w:val="a1"/>
    <w:next w:val="af7"/>
    <w:uiPriority w:val="59"/>
    <w:rsid w:val="00FA0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FA0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F475D3"/>
  </w:style>
  <w:style w:type="numbering" w:customStyle="1" w:styleId="120">
    <w:name w:val="Без списък12"/>
    <w:next w:val="a2"/>
    <w:semiHidden/>
    <w:unhideWhenUsed/>
    <w:rsid w:val="00F4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A791-B20D-4EAF-BDB1-39372F8E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9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69</cp:revision>
  <cp:lastPrinted>2026-03-02T13:39:00Z</cp:lastPrinted>
  <dcterms:created xsi:type="dcterms:W3CDTF">2024-08-09T11:24:00Z</dcterms:created>
  <dcterms:modified xsi:type="dcterms:W3CDTF">2026-03-02T13:53:00Z</dcterms:modified>
</cp:coreProperties>
</file>